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25" w:rsidRDefault="00C72D25">
      <w:pPr>
        <w:pStyle w:val="40"/>
        <w:shd w:val="clear" w:color="auto" w:fill="auto"/>
        <w:spacing w:after="757" w:line="256" w:lineRule="exact"/>
        <w:ind w:left="6520"/>
        <w:jc w:val="right"/>
      </w:pPr>
      <w:bookmarkStart w:id="0" w:name="_GoBack"/>
      <w:bookmarkEnd w:id="0"/>
    </w:p>
    <w:p w:rsidR="00C72D25" w:rsidRDefault="00F92F1A">
      <w:pPr>
        <w:pStyle w:val="10"/>
        <w:keepNext/>
        <w:keepLines/>
        <w:shd w:val="clear" w:color="auto" w:fill="auto"/>
        <w:spacing w:line="310" w:lineRule="exact"/>
        <w:ind w:right="100"/>
      </w:pPr>
      <w:bookmarkStart w:id="1" w:name="bookmark5"/>
      <w:r>
        <w:t>Реквизиты Каменской епархии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0"/>
        <w:gridCol w:w="6811"/>
      </w:tblGrid>
      <w:tr w:rsidR="00C72D25">
        <w:trPr>
          <w:trHeight w:hRule="exact" w:val="58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D25" w:rsidRDefault="00F92F1A">
            <w:pPr>
              <w:pStyle w:val="20"/>
              <w:framePr w:w="965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Наименование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D25" w:rsidRDefault="00F92F1A">
            <w:pPr>
              <w:pStyle w:val="20"/>
              <w:framePr w:w="9652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1pt"/>
              </w:rPr>
              <w:t>Религиозная организация «Каменская Епархия Русской Православной Церкви (Московский Патриархат)»</w:t>
            </w:r>
          </w:p>
        </w:tc>
      </w:tr>
      <w:tr w:rsidR="00C72D25">
        <w:trPr>
          <w:trHeight w:hRule="exact" w:val="558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D25" w:rsidRDefault="00F92F1A">
            <w:pPr>
              <w:pStyle w:val="20"/>
              <w:framePr w:w="965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Юридический адрес: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D25" w:rsidRDefault="00F92F1A">
            <w:pPr>
              <w:pStyle w:val="20"/>
              <w:framePr w:w="9652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1pt"/>
              </w:rPr>
              <w:t>623409 Свердловская область, г. Каменск - Уральский, ул. Революционная, д. 45</w:t>
            </w:r>
          </w:p>
        </w:tc>
      </w:tr>
      <w:tr w:rsidR="00C72D25">
        <w:trPr>
          <w:trHeight w:hRule="exact" w:val="562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D25" w:rsidRDefault="00F92F1A">
            <w:pPr>
              <w:pStyle w:val="20"/>
              <w:framePr w:w="965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Фактический адрес: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D25" w:rsidRDefault="00F92F1A">
            <w:pPr>
              <w:pStyle w:val="20"/>
              <w:framePr w:w="965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623418 Свердловская область, г. Каменск - Уральский, ул. Кирова, д. 18</w:t>
            </w:r>
          </w:p>
        </w:tc>
      </w:tr>
      <w:tr w:rsidR="00C72D25">
        <w:trPr>
          <w:trHeight w:hRule="exact" w:val="551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D25" w:rsidRDefault="00F92F1A">
            <w:pPr>
              <w:pStyle w:val="20"/>
              <w:framePr w:w="965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Епархиальный Архиерей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D25" w:rsidRDefault="00F92F1A">
            <w:pPr>
              <w:pStyle w:val="20"/>
              <w:framePr w:w="9652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1pt"/>
              </w:rPr>
              <w:t xml:space="preserve">Епископ Каменский и </w:t>
            </w:r>
            <w:proofErr w:type="spellStart"/>
            <w:r>
              <w:rPr>
                <w:rStyle w:val="211pt"/>
              </w:rPr>
              <w:t>Камышловский</w:t>
            </w:r>
            <w:proofErr w:type="spellEnd"/>
            <w:r>
              <w:rPr>
                <w:rStyle w:val="211pt"/>
              </w:rPr>
              <w:t xml:space="preserve"> Мефодий (Кондратьев Михаил Александрович)</w:t>
            </w:r>
          </w:p>
        </w:tc>
      </w:tr>
      <w:tr w:rsidR="00C72D25">
        <w:trPr>
          <w:trHeight w:hRule="exact" w:val="828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D25" w:rsidRDefault="00F92F1A">
            <w:pPr>
              <w:pStyle w:val="20"/>
              <w:framePr w:w="965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Начальник финансово - имущественного отдела, главный бухгалтер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D25" w:rsidRDefault="00F92F1A">
            <w:pPr>
              <w:pStyle w:val="20"/>
              <w:framePr w:w="965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Панфилова Ирина Владимировна</w:t>
            </w:r>
          </w:p>
        </w:tc>
      </w:tr>
      <w:tr w:rsidR="00C72D25">
        <w:trPr>
          <w:trHeight w:hRule="exact" w:val="284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D25" w:rsidRDefault="00F92F1A">
            <w:pPr>
              <w:pStyle w:val="20"/>
              <w:framePr w:w="965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ОКВЭД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D25" w:rsidRDefault="00F92F1A">
            <w:pPr>
              <w:pStyle w:val="20"/>
              <w:framePr w:w="965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94.91</w:t>
            </w:r>
          </w:p>
        </w:tc>
      </w:tr>
      <w:tr w:rsidR="00C72D25">
        <w:trPr>
          <w:trHeight w:hRule="exact" w:val="288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D25" w:rsidRDefault="00F92F1A">
            <w:pPr>
              <w:pStyle w:val="20"/>
              <w:framePr w:w="965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ИНН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D25" w:rsidRDefault="00F92F1A">
            <w:pPr>
              <w:pStyle w:val="20"/>
              <w:framePr w:w="965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6612037110</w:t>
            </w:r>
          </w:p>
        </w:tc>
      </w:tr>
      <w:tr w:rsidR="00C72D25">
        <w:trPr>
          <w:trHeight w:hRule="exact" w:val="284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D25" w:rsidRDefault="00F92F1A">
            <w:pPr>
              <w:pStyle w:val="20"/>
              <w:framePr w:w="965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КПП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D25" w:rsidRDefault="00F92F1A">
            <w:pPr>
              <w:pStyle w:val="20"/>
              <w:framePr w:w="965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661201001</w:t>
            </w:r>
          </w:p>
        </w:tc>
      </w:tr>
      <w:tr w:rsidR="00C72D25">
        <w:trPr>
          <w:trHeight w:hRule="exact" w:val="288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D25" w:rsidRDefault="00F92F1A">
            <w:pPr>
              <w:pStyle w:val="20"/>
              <w:framePr w:w="965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ОГРН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D25" w:rsidRDefault="00F92F1A">
            <w:pPr>
              <w:pStyle w:val="20"/>
              <w:framePr w:w="965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1116699000021</w:t>
            </w:r>
          </w:p>
        </w:tc>
      </w:tr>
      <w:tr w:rsidR="00C72D25">
        <w:trPr>
          <w:trHeight w:hRule="exact" w:val="288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D25" w:rsidRDefault="00F92F1A">
            <w:pPr>
              <w:pStyle w:val="20"/>
              <w:framePr w:w="965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ОКТМО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D25" w:rsidRDefault="00F92F1A">
            <w:pPr>
              <w:pStyle w:val="20"/>
              <w:framePr w:w="965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65740000</w:t>
            </w:r>
          </w:p>
        </w:tc>
      </w:tr>
      <w:tr w:rsidR="00C72D25">
        <w:trPr>
          <w:trHeight w:hRule="exact" w:val="288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D25" w:rsidRDefault="00F92F1A">
            <w:pPr>
              <w:pStyle w:val="20"/>
              <w:framePr w:w="965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ОКПО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D25" w:rsidRDefault="00F92F1A">
            <w:pPr>
              <w:pStyle w:val="20"/>
              <w:framePr w:w="965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30855992</w:t>
            </w:r>
          </w:p>
        </w:tc>
      </w:tr>
      <w:tr w:rsidR="00C72D25">
        <w:trPr>
          <w:trHeight w:hRule="exact" w:val="281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D25" w:rsidRDefault="00F92F1A">
            <w:pPr>
              <w:pStyle w:val="20"/>
              <w:framePr w:w="965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Банк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D25" w:rsidRDefault="00F92F1A">
            <w:pPr>
              <w:pStyle w:val="20"/>
              <w:framePr w:w="965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Уральский банк ПАО Сбербанк</w:t>
            </w:r>
          </w:p>
        </w:tc>
      </w:tr>
      <w:tr w:rsidR="00C72D25">
        <w:trPr>
          <w:trHeight w:hRule="exact" w:val="281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D25" w:rsidRDefault="00F92F1A">
            <w:pPr>
              <w:pStyle w:val="20"/>
              <w:framePr w:w="965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Расчетный счет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D25" w:rsidRDefault="00F92F1A">
            <w:pPr>
              <w:pStyle w:val="20"/>
              <w:framePr w:w="965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40703810816180083386</w:t>
            </w:r>
          </w:p>
        </w:tc>
      </w:tr>
      <w:tr w:rsidR="00C72D25">
        <w:trPr>
          <w:trHeight w:hRule="exact" w:val="554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D25" w:rsidRDefault="00F92F1A">
            <w:pPr>
              <w:pStyle w:val="20"/>
              <w:framePr w:w="965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Корреспондирующий</w:t>
            </w:r>
          </w:p>
          <w:p w:rsidR="00C72D25" w:rsidRDefault="00F92F1A">
            <w:pPr>
              <w:pStyle w:val="20"/>
              <w:framePr w:w="965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счет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D25" w:rsidRDefault="00F92F1A">
            <w:pPr>
              <w:pStyle w:val="20"/>
              <w:framePr w:w="965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30101810500000000674</w:t>
            </w:r>
          </w:p>
        </w:tc>
      </w:tr>
      <w:tr w:rsidR="00C72D25">
        <w:trPr>
          <w:trHeight w:hRule="exact" w:val="284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D25" w:rsidRDefault="00F92F1A">
            <w:pPr>
              <w:pStyle w:val="20"/>
              <w:framePr w:w="965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БИК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D25" w:rsidRDefault="00F92F1A">
            <w:pPr>
              <w:pStyle w:val="20"/>
              <w:framePr w:w="965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046577674</w:t>
            </w:r>
          </w:p>
        </w:tc>
      </w:tr>
      <w:tr w:rsidR="00C72D25">
        <w:trPr>
          <w:trHeight w:hRule="exact" w:val="284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D25" w:rsidRDefault="00F92F1A">
            <w:pPr>
              <w:pStyle w:val="20"/>
              <w:framePr w:w="965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Контактный телефон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D25" w:rsidRDefault="00F92F1A">
            <w:pPr>
              <w:pStyle w:val="20"/>
              <w:framePr w:w="965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8(912)2910017</w:t>
            </w:r>
          </w:p>
        </w:tc>
      </w:tr>
      <w:tr w:rsidR="00C72D25">
        <w:trPr>
          <w:trHeight w:hRule="exact" w:val="58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D25" w:rsidRDefault="00F92F1A">
            <w:pPr>
              <w:pStyle w:val="20"/>
              <w:framePr w:w="965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Электронный адрес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D25" w:rsidRDefault="00E20DD8">
            <w:pPr>
              <w:pStyle w:val="20"/>
              <w:framePr w:w="9652" w:wrap="notBeside" w:vAnchor="text" w:hAnchor="text" w:xAlign="center" w:y="1"/>
              <w:shd w:val="clear" w:color="auto" w:fill="auto"/>
              <w:spacing w:after="0" w:line="244" w:lineRule="exact"/>
            </w:pPr>
            <w:hyperlink r:id="rId8" w:history="1">
              <w:r w:rsidR="00F92F1A">
                <w:rPr>
                  <w:rStyle w:val="211pt"/>
                  <w:lang w:val="en-US" w:eastAsia="en-US" w:bidi="en-US"/>
                </w:rPr>
                <w:t>kam.eparxiyafmotdel@yandex.ru</w:t>
              </w:r>
            </w:hyperlink>
          </w:p>
        </w:tc>
      </w:tr>
    </w:tbl>
    <w:p w:rsidR="00C72D25" w:rsidRDefault="00C72D25">
      <w:pPr>
        <w:framePr w:w="9652" w:wrap="notBeside" w:vAnchor="text" w:hAnchor="text" w:xAlign="center" w:y="1"/>
        <w:rPr>
          <w:sz w:val="2"/>
          <w:szCs w:val="2"/>
        </w:rPr>
      </w:pPr>
    </w:p>
    <w:p w:rsidR="00C72D25" w:rsidRDefault="00C72D25">
      <w:pPr>
        <w:rPr>
          <w:sz w:val="2"/>
          <w:szCs w:val="2"/>
        </w:rPr>
      </w:pPr>
    </w:p>
    <w:p w:rsidR="00C72D25" w:rsidRDefault="00F92F1A">
      <w:pPr>
        <w:pStyle w:val="20"/>
        <w:shd w:val="clear" w:color="auto" w:fill="auto"/>
        <w:spacing w:before="574" w:after="0"/>
        <w:ind w:left="200"/>
        <w:jc w:val="left"/>
      </w:pPr>
      <w:r>
        <w:t>Назначение платежа: «Пожертвование на акцию «Белый цветок»».</w:t>
      </w:r>
    </w:p>
    <w:sectPr w:rsidR="00C72D25">
      <w:pgSz w:w="12240" w:h="15840"/>
      <w:pgMar w:top="940" w:right="999" w:bottom="852" w:left="13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1A" w:rsidRDefault="00F92F1A">
      <w:r>
        <w:separator/>
      </w:r>
    </w:p>
  </w:endnote>
  <w:endnote w:type="continuationSeparator" w:id="0">
    <w:p w:rsidR="00F92F1A" w:rsidRDefault="00F9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1A" w:rsidRDefault="00F92F1A"/>
  </w:footnote>
  <w:footnote w:type="continuationSeparator" w:id="0">
    <w:p w:rsidR="00F92F1A" w:rsidRDefault="00F92F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32D9"/>
    <w:multiLevelType w:val="multilevel"/>
    <w:tmpl w:val="CDB09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25"/>
    <w:rsid w:val="004D6D05"/>
    <w:rsid w:val="00C72D25"/>
    <w:rsid w:val="00E20DD8"/>
    <w:rsid w:val="00F9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101FA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85pt">
    <w:name w:val="Основной текст (5) + 8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101FA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480" w:line="18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20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DD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101FA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85pt">
    <w:name w:val="Основной текст (5) + 8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101FA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480" w:line="18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20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DD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.eparxiyafmotdel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Редникова</dc:creator>
  <cp:lastModifiedBy>Юля</cp:lastModifiedBy>
  <cp:revision>2</cp:revision>
  <dcterms:created xsi:type="dcterms:W3CDTF">2022-05-23T03:44:00Z</dcterms:created>
  <dcterms:modified xsi:type="dcterms:W3CDTF">2022-05-23T04:59:00Z</dcterms:modified>
</cp:coreProperties>
</file>