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D4" w:rsidRPr="003F405E" w:rsidRDefault="00126D59" w:rsidP="003A66D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3F405E">
        <w:rPr>
          <w:rFonts w:ascii="Times New Roman" w:hAnsi="Times New Roman" w:cs="Times New Roman"/>
          <w:b/>
          <w:color w:val="000000" w:themeColor="text1"/>
        </w:rPr>
        <w:t xml:space="preserve">Публичная оферта </w:t>
      </w:r>
    </w:p>
    <w:p w:rsidR="003E33D4" w:rsidRPr="003F405E" w:rsidRDefault="00126D59" w:rsidP="003A66D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F405E">
        <w:rPr>
          <w:rFonts w:ascii="Times New Roman" w:hAnsi="Times New Roman" w:cs="Times New Roman"/>
          <w:b/>
          <w:color w:val="000000" w:themeColor="text1"/>
        </w:rPr>
        <w:t>о заключении «Соглашения об информационно</w:t>
      </w:r>
      <w:r w:rsidR="003E33D4" w:rsidRPr="003F405E">
        <w:rPr>
          <w:rFonts w:ascii="Times New Roman" w:hAnsi="Times New Roman" w:cs="Times New Roman"/>
          <w:b/>
          <w:color w:val="000000" w:themeColor="text1"/>
        </w:rPr>
        <w:t>-</w:t>
      </w:r>
      <w:r w:rsidRPr="003F405E">
        <w:rPr>
          <w:rFonts w:ascii="Times New Roman" w:hAnsi="Times New Roman" w:cs="Times New Roman"/>
          <w:b/>
          <w:color w:val="000000" w:themeColor="text1"/>
        </w:rPr>
        <w:t>технологическом взаимодействии</w:t>
      </w:r>
    </w:p>
    <w:p w:rsidR="00126D59" w:rsidRPr="003F405E" w:rsidRDefault="00126D59" w:rsidP="003A66D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F405E">
        <w:rPr>
          <w:rFonts w:ascii="Times New Roman" w:hAnsi="Times New Roman" w:cs="Times New Roman"/>
          <w:b/>
          <w:color w:val="000000" w:themeColor="text1"/>
        </w:rPr>
        <w:t>в рамках программы лояльности для держателей «ЕСК»</w:t>
      </w:r>
    </w:p>
    <w:p w:rsidR="009510CA" w:rsidRPr="003F405E" w:rsidRDefault="009510CA" w:rsidP="003A66D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F405E">
        <w:rPr>
          <w:rFonts w:ascii="Times New Roman" w:hAnsi="Times New Roman" w:cs="Times New Roman"/>
          <w:b/>
          <w:color w:val="000000" w:themeColor="text1"/>
        </w:rPr>
        <w:t>Редакция № 1 от 10.01.2022г.</w:t>
      </w:r>
    </w:p>
    <w:p w:rsidR="003A66D8" w:rsidRPr="003F405E" w:rsidRDefault="003A66D8" w:rsidP="003A66D8">
      <w:pPr>
        <w:spacing w:after="0"/>
        <w:jc w:val="center"/>
        <w:rPr>
          <w:rFonts w:ascii="Times New Roman" w:hAnsi="Times New Roman" w:cs="Times New Roman"/>
        </w:rPr>
      </w:pPr>
    </w:p>
    <w:p w:rsidR="00C96AAA" w:rsidRPr="003F405E" w:rsidRDefault="00126D59" w:rsidP="00EC40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В соответствии со статьей 437 Гражданского Кодекса Российской Федерации данный документ является официальным письменным публичным предложением о заключении «Соглашения об информационно-технологическом взаимодействии в рамках программы лояльности для держателей «ЕСК» (далее – Соглашение) с целью исполнения Обществом с ограниченной ответственностью «САПФИР-ЭКСПЕРТ» (ООО «САПФИР-ЭКСПЕРТ») (ОГРН 1096672016870, ИНН 6672303952, адрес местонахождения: 620075, Свердловская обл.,  г. Екатеринбург, ул. Гоголя, д. 36, оф. 402)</w:t>
      </w:r>
      <w:r w:rsidR="00C96AAA" w:rsidRPr="003F405E">
        <w:rPr>
          <w:rFonts w:ascii="Times New Roman" w:hAnsi="Times New Roman" w:cs="Times New Roman"/>
        </w:rPr>
        <w:t>, (далее – Оператор), Указа Губернатора Свердловской области от 13 ноября 2018г. № 599-УГ «О Единой социальной карте»</w:t>
      </w:r>
      <w:r w:rsidRPr="003F405E">
        <w:rPr>
          <w:rFonts w:ascii="Times New Roman" w:hAnsi="Times New Roman" w:cs="Times New Roman"/>
        </w:rPr>
        <w:t>. В дополнение к терминам, определенным в настоящем разделе, используются термины в значениях, приведенных в разделе 2 Соглашения.</w:t>
      </w:r>
    </w:p>
    <w:p w:rsidR="004B2A8B" w:rsidRPr="003F405E" w:rsidRDefault="00126D59" w:rsidP="00EC40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Настоящая публичная оферта (далее – Оферта) адресована юридическому лицу, и (или) индивидуальному предпринимателю, организации независимо от </w:t>
      </w:r>
      <w:r w:rsidR="00C96AAA" w:rsidRPr="003F405E">
        <w:rPr>
          <w:rFonts w:ascii="Times New Roman" w:hAnsi="Times New Roman" w:cs="Times New Roman"/>
        </w:rPr>
        <w:t>организационно правовой</w:t>
      </w:r>
      <w:r w:rsidRPr="003F405E">
        <w:rPr>
          <w:rFonts w:ascii="Times New Roman" w:hAnsi="Times New Roman" w:cs="Times New Roman"/>
        </w:rPr>
        <w:t xml:space="preserve"> формы</w:t>
      </w:r>
      <w:r w:rsidR="00C96AAA" w:rsidRPr="003F405E">
        <w:rPr>
          <w:rFonts w:ascii="Times New Roman" w:hAnsi="Times New Roman" w:cs="Times New Roman"/>
        </w:rPr>
        <w:t>, (далее – Акцептант),</w:t>
      </w:r>
      <w:r w:rsidRPr="003F405E">
        <w:rPr>
          <w:rFonts w:ascii="Times New Roman" w:hAnsi="Times New Roman" w:cs="Times New Roman"/>
        </w:rPr>
        <w:t xml:space="preserve"> </w:t>
      </w:r>
      <w:r w:rsidR="00C96AAA" w:rsidRPr="003F405E">
        <w:rPr>
          <w:rFonts w:ascii="Times New Roman" w:hAnsi="Times New Roman" w:cs="Times New Roman"/>
        </w:rPr>
        <w:t>выразивш</w:t>
      </w:r>
      <w:r w:rsidR="00C20B2D" w:rsidRPr="003F405E">
        <w:rPr>
          <w:rFonts w:ascii="Times New Roman" w:hAnsi="Times New Roman" w:cs="Times New Roman"/>
        </w:rPr>
        <w:t>ему</w:t>
      </w:r>
      <w:r w:rsidR="00C96AAA" w:rsidRPr="003F405E">
        <w:rPr>
          <w:rFonts w:ascii="Times New Roman" w:hAnsi="Times New Roman" w:cs="Times New Roman"/>
        </w:rPr>
        <w:t xml:space="preserve"> желание предоставлять держателям ЕСК доступ к программам лояльности, скидкам, бонусам, иным специальным акциям, с целью привлечения интереса граждан к деятельности Акцептанта с использованием ЕСК, эмитируемой Оператором, или Банком-</w:t>
      </w:r>
      <w:proofErr w:type="spellStart"/>
      <w:r w:rsidR="00C96AAA" w:rsidRPr="003F405E">
        <w:rPr>
          <w:rFonts w:ascii="Times New Roman" w:hAnsi="Times New Roman" w:cs="Times New Roman"/>
        </w:rPr>
        <w:t>соэмитентом</w:t>
      </w:r>
      <w:proofErr w:type="spellEnd"/>
      <w:r w:rsidR="00C96AAA" w:rsidRPr="003F405E">
        <w:rPr>
          <w:rFonts w:ascii="Times New Roman" w:hAnsi="Times New Roman" w:cs="Times New Roman"/>
        </w:rPr>
        <w:t>, с которым у Оператора заключен договор или соглашение о сотрудничестве.</w:t>
      </w:r>
    </w:p>
    <w:p w:rsidR="00C96AAA" w:rsidRPr="003F405E" w:rsidRDefault="00C96AAA" w:rsidP="00EC40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Цель заключения настоящего соглашения является реализация Указа Губернатора Свердловской области от 13 ноября 2018г. № 599-УГ «О Единой социальной карте», популяризация ЕСК, привлечение к осуществлению условий, указанных в Указе Губернатора Свердловской области </w:t>
      </w:r>
      <w:r w:rsidR="00221390" w:rsidRPr="003F405E">
        <w:rPr>
          <w:rFonts w:ascii="Times New Roman" w:hAnsi="Times New Roman" w:cs="Times New Roman"/>
        </w:rPr>
        <w:t xml:space="preserve">юридических лиц и (или) индивидуальных предпринимателей, организаций независимо от организационно правовой формы, предоставление держателям </w:t>
      </w:r>
      <w:r w:rsidR="00F67B1C" w:rsidRPr="003F405E">
        <w:rPr>
          <w:rFonts w:ascii="Times New Roman" w:hAnsi="Times New Roman" w:cs="Times New Roman"/>
        </w:rPr>
        <w:t>ЕСК доступа</w:t>
      </w:r>
      <w:r w:rsidR="00221390" w:rsidRPr="003F405E">
        <w:rPr>
          <w:rFonts w:ascii="Times New Roman" w:hAnsi="Times New Roman" w:cs="Times New Roman"/>
        </w:rPr>
        <w:t xml:space="preserve"> к программам лояльности, скидкам, бонусам, иным специальным акциям Акцептанта.</w:t>
      </w:r>
    </w:p>
    <w:p w:rsidR="00F67B1C" w:rsidRPr="003F405E" w:rsidRDefault="00F67B1C" w:rsidP="00EC40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Оферта вступает в силу со дня размещения ее на официальном сайте Оператора в информационно-телекоммуникационной сети Интернет (</w:t>
      </w:r>
      <w:hyperlink r:id="rId9" w:history="1">
        <w:r w:rsidR="000F39DD" w:rsidRPr="003F405E">
          <w:rPr>
            <w:rStyle w:val="a3"/>
            <w:rFonts w:ascii="Times New Roman" w:hAnsi="Times New Roman" w:cs="Times New Roman"/>
          </w:rPr>
          <w:t xml:space="preserve">www.eskso.ru </w:t>
        </w:r>
      </w:hyperlink>
      <w:r w:rsidRPr="003F405E">
        <w:rPr>
          <w:rFonts w:ascii="Times New Roman" w:hAnsi="Times New Roman" w:cs="Times New Roman"/>
        </w:rPr>
        <w:t xml:space="preserve">). Акцептовать Оферту (отозваться на Оферту) вправе Акцептант, удовлетворяющий одновременно следующим требованиям: </w:t>
      </w:r>
    </w:p>
    <w:p w:rsidR="00F67B1C" w:rsidRPr="003F405E" w:rsidRDefault="00F67B1C" w:rsidP="00EC40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- Акцептант заполнил заявление об участии в качестве акцептанта приложений ЕСК;</w:t>
      </w:r>
    </w:p>
    <w:p w:rsidR="00F67B1C" w:rsidRPr="003F405E" w:rsidRDefault="00F67B1C" w:rsidP="00EC40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- Предоставлены документы, подтверждающие </w:t>
      </w:r>
      <w:r w:rsidR="00100290" w:rsidRPr="003F405E">
        <w:rPr>
          <w:rFonts w:ascii="Times New Roman" w:hAnsi="Times New Roman" w:cs="Times New Roman"/>
        </w:rPr>
        <w:t>сведения, указанные в заявлении об участии в качестве Акцептанта.</w:t>
      </w:r>
    </w:p>
    <w:p w:rsidR="00F67B1C" w:rsidRPr="003F405E" w:rsidRDefault="00F67B1C" w:rsidP="00EC40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 xml:space="preserve">Акцепт настоящей публичной оферты осуществляется путем предоставления </w:t>
      </w:r>
      <w:r w:rsidR="00100290" w:rsidRPr="003F405E">
        <w:rPr>
          <w:rFonts w:ascii="Times New Roman" w:hAnsi="Times New Roman" w:cs="Times New Roman"/>
          <w:color w:val="000000" w:themeColor="text1"/>
        </w:rPr>
        <w:t>Акцептантом</w:t>
      </w:r>
      <w:r w:rsidRPr="003F405E">
        <w:rPr>
          <w:rFonts w:ascii="Times New Roman" w:hAnsi="Times New Roman" w:cs="Times New Roman"/>
          <w:color w:val="000000" w:themeColor="text1"/>
        </w:rPr>
        <w:t xml:space="preserve"> </w:t>
      </w:r>
      <w:r w:rsidR="00100290" w:rsidRPr="003F405E">
        <w:rPr>
          <w:rFonts w:ascii="Times New Roman" w:hAnsi="Times New Roman" w:cs="Times New Roman"/>
          <w:color w:val="000000" w:themeColor="text1"/>
        </w:rPr>
        <w:t>Оператору</w:t>
      </w:r>
      <w:r w:rsidRPr="003F405E">
        <w:rPr>
          <w:rFonts w:ascii="Times New Roman" w:hAnsi="Times New Roman" w:cs="Times New Roman"/>
          <w:color w:val="000000" w:themeColor="text1"/>
        </w:rPr>
        <w:t xml:space="preserve"> надлежащим образом оформленного </w:t>
      </w:r>
      <w:r w:rsidR="00100290" w:rsidRPr="003F405E">
        <w:rPr>
          <w:rFonts w:ascii="Times New Roman" w:hAnsi="Times New Roman" w:cs="Times New Roman"/>
          <w:color w:val="000000" w:themeColor="text1"/>
        </w:rPr>
        <w:t xml:space="preserve">Заявления с приложением </w:t>
      </w:r>
      <w:r w:rsidRPr="003F405E">
        <w:rPr>
          <w:rFonts w:ascii="Times New Roman" w:hAnsi="Times New Roman" w:cs="Times New Roman"/>
          <w:color w:val="000000" w:themeColor="text1"/>
        </w:rPr>
        <w:t>комплекта документов, приведенного в Приложении № 1</w:t>
      </w:r>
      <w:r w:rsidR="003F10A5" w:rsidRPr="003F405E">
        <w:rPr>
          <w:rFonts w:ascii="Times New Roman" w:hAnsi="Times New Roman" w:cs="Times New Roman"/>
          <w:color w:val="000000" w:themeColor="text1"/>
        </w:rPr>
        <w:t>.1</w:t>
      </w:r>
      <w:r w:rsidRPr="003F405E">
        <w:rPr>
          <w:rFonts w:ascii="Times New Roman" w:hAnsi="Times New Roman" w:cs="Times New Roman"/>
          <w:color w:val="000000" w:themeColor="text1"/>
        </w:rPr>
        <w:t xml:space="preserve"> к Соглашени</w:t>
      </w:r>
      <w:r w:rsidR="00100290" w:rsidRPr="003F405E">
        <w:rPr>
          <w:rFonts w:ascii="Times New Roman" w:hAnsi="Times New Roman" w:cs="Times New Roman"/>
          <w:color w:val="000000" w:themeColor="text1"/>
        </w:rPr>
        <w:t>ю (далее – Комплект документов)</w:t>
      </w:r>
      <w:r w:rsidRPr="003F405E">
        <w:rPr>
          <w:rFonts w:ascii="Times New Roman" w:hAnsi="Times New Roman" w:cs="Times New Roman"/>
          <w:color w:val="000000" w:themeColor="text1"/>
        </w:rPr>
        <w:t xml:space="preserve">. </w:t>
      </w:r>
    </w:p>
    <w:p w:rsidR="00100290" w:rsidRPr="003F405E" w:rsidRDefault="00100290" w:rsidP="00EC40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 xml:space="preserve">Оператор проверяет поступившее заявление об участии в качестве Акцептанта и прилагаемые к нему документы и принимает решение о соответствии или несоответствии лица, занимающегося предпринимательской деятельностью, требованиям к акцептантам приложений ЕСК, установленным </w:t>
      </w:r>
      <w:r w:rsidR="003F10A5" w:rsidRPr="003F405E">
        <w:rPr>
          <w:rFonts w:ascii="Times New Roman" w:hAnsi="Times New Roman" w:cs="Times New Roman"/>
        </w:rPr>
        <w:t>Указом Губернатора Свердловской области от 13 ноября 2018г. № 599-УГ «О Единой социальной карте»</w:t>
      </w:r>
      <w:r w:rsidRPr="003F405E">
        <w:rPr>
          <w:rFonts w:ascii="Times New Roman" w:hAnsi="Times New Roman" w:cs="Times New Roman"/>
          <w:color w:val="000000" w:themeColor="text1"/>
        </w:rPr>
        <w:t>, в течение 10 рабочих дней со дня их поступления.</w:t>
      </w:r>
    </w:p>
    <w:p w:rsidR="00513827" w:rsidRPr="003F405E" w:rsidRDefault="00513827" w:rsidP="00EC40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В случае соответствия лица, занимающегося предпринимательской деятельностью, государственного или муниципального учреждения, органа местного самоуправления требованиям к акцептантам приложений ЕСК, установленным регламентом Оператора ЕСК, оператор ЕСК направляет лицу, занимающемуся предпринимательской деятельностью, государственному или муниципальному учреждению, органу местного самоуправления подписанный оператором ЕСК проект договора</w:t>
      </w:r>
      <w:r w:rsidR="00F16587" w:rsidRPr="003F405E">
        <w:rPr>
          <w:color w:val="000000" w:themeColor="text1"/>
          <w:sz w:val="22"/>
          <w:szCs w:val="22"/>
        </w:rPr>
        <w:t xml:space="preserve"> (соглашения)</w:t>
      </w:r>
      <w:r w:rsidRPr="003F405E">
        <w:rPr>
          <w:color w:val="000000" w:themeColor="text1"/>
          <w:sz w:val="22"/>
          <w:szCs w:val="22"/>
        </w:rPr>
        <w:t xml:space="preserve"> об участии в качестве акцептанта приложений ЕСК в течение 5 рабочих дней со дня принятия им такого решения.</w:t>
      </w:r>
    </w:p>
    <w:p w:rsidR="00513827" w:rsidRPr="003F405E" w:rsidRDefault="00513827" w:rsidP="00EC40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 xml:space="preserve">В случае несоответствия лица, занимающегося предпринимательской деятельностью, государственного или муниципального учреждения, органа местного самоуправления требованиям к акцептантам приложений ЕСК, установленным регламентом Оператора ЕСК, Оператор ЕСК направляет лицу, занимающемуся предпринимательской деятельностью, </w:t>
      </w:r>
      <w:r w:rsidRPr="003F405E">
        <w:rPr>
          <w:color w:val="000000" w:themeColor="text1"/>
          <w:sz w:val="22"/>
          <w:szCs w:val="22"/>
        </w:rPr>
        <w:lastRenderedPageBreak/>
        <w:t>государственному или муниципальному учреждению, органу местного самоуправления уведомление о невозможности заключения договора об участии в качестве акцептанта приложений ЕСК с указанием причин невозможности его заключения в течение 5 рабочих дней со дня принятия им такого решения.</w:t>
      </w:r>
    </w:p>
    <w:p w:rsidR="00100290" w:rsidRPr="003F405E" w:rsidRDefault="00513827" w:rsidP="00EC40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405E">
        <w:rPr>
          <w:rFonts w:ascii="Times New Roman" w:hAnsi="Times New Roman" w:cs="Times New Roman"/>
          <w:color w:val="000000" w:themeColor="text1"/>
          <w:shd w:val="clear" w:color="auto" w:fill="FFFFFF"/>
        </w:rPr>
        <w:t>Лицо, занимающееся предпринимательской деятельностью, государственное или муниципальное учреждение, орган местного самоуправления подписывает проект договора об участии в качестве акцептанта приложений ЕСК и возвращает один экземпляр подписанного договора оператору ЕСК не позднее 7 рабочих дней со дня получения проекта договора.</w:t>
      </w:r>
    </w:p>
    <w:p w:rsidR="00513827" w:rsidRPr="003F405E" w:rsidRDefault="00513827" w:rsidP="00EC40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Оператор ЕСК включает сведения о лице, занимающемся предпринимательской деятельностью, государственном или муниципальном учреждении, органе местного самоуправления, с которыми заключен договор об участии в качестве акцептанта приложений ЕСК, в реестр акцептантов приложений ЕСК не позднее 3 рабочих дней со дня получения от лица, занимающегося предпринимательской деятельностью, государственного или муниципального учреждения, органа местного самоуправления экземпляра подписанного договора об участии в качестве акцептанта приложений ЕСК.</w:t>
      </w:r>
    </w:p>
    <w:p w:rsidR="00513827" w:rsidRPr="003F405E" w:rsidRDefault="00513827" w:rsidP="00EC40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Порядок ведения реестра акцептантов приложений ЕСК устанавливается оператором ЕСК.</w:t>
      </w:r>
    </w:p>
    <w:p w:rsidR="003F10A5" w:rsidRPr="003F405E" w:rsidRDefault="00C5421D" w:rsidP="00EC40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Оператор оставляет за собой право вносить изменения в Оферту в любое время без объяснения причин, в связи с чем Акцептант обязуется самостоятельно контролировать наличие изменений в Оферте.</w:t>
      </w:r>
    </w:p>
    <w:p w:rsidR="003F10A5" w:rsidRPr="003F405E" w:rsidRDefault="00C5421D" w:rsidP="00EC40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Изменения в Оферту размещаются Оператором на официальном сайте Оператора в информационно-телекоммуникационной сети Интернет (</w:t>
      </w:r>
      <w:hyperlink r:id="rId10" w:history="1">
        <w:r w:rsidR="000F39DD" w:rsidRPr="003F405E">
          <w:rPr>
            <w:rStyle w:val="a3"/>
            <w:rFonts w:ascii="Times New Roman" w:hAnsi="Times New Roman" w:cs="Times New Roman"/>
            <w:color w:val="000000" w:themeColor="text1"/>
          </w:rPr>
          <w:t xml:space="preserve">www.eskso.ru </w:t>
        </w:r>
      </w:hyperlink>
      <w:r w:rsidRPr="003F405E">
        <w:rPr>
          <w:rFonts w:ascii="Times New Roman" w:hAnsi="Times New Roman" w:cs="Times New Roman"/>
          <w:color w:val="000000" w:themeColor="text1"/>
        </w:rPr>
        <w:t xml:space="preserve">) не позднее дня вступления таких изменений в силу. </w:t>
      </w:r>
    </w:p>
    <w:p w:rsidR="00513827" w:rsidRPr="003F405E" w:rsidRDefault="00C5421D" w:rsidP="00EC40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Уведомление об отмене Оферты размещаются Оператором на официальном сайте Оператора в информационно-телекоммуникационной сети Интернет (</w:t>
      </w:r>
      <w:hyperlink r:id="rId11" w:history="1">
        <w:r w:rsidR="000F39DD" w:rsidRPr="003F405E">
          <w:rPr>
            <w:rStyle w:val="a3"/>
            <w:rFonts w:ascii="Times New Roman" w:hAnsi="Times New Roman" w:cs="Times New Roman"/>
            <w:color w:val="000000" w:themeColor="text1"/>
          </w:rPr>
          <w:t xml:space="preserve">www.eskso.ru </w:t>
        </w:r>
      </w:hyperlink>
      <w:r w:rsidRPr="003F405E">
        <w:rPr>
          <w:rFonts w:ascii="Times New Roman" w:hAnsi="Times New Roman" w:cs="Times New Roman"/>
          <w:color w:val="000000" w:themeColor="text1"/>
        </w:rPr>
        <w:t>) в виде информационного сообщения не позднее дня вступления таких изменений в силу.</w:t>
      </w:r>
    </w:p>
    <w:p w:rsidR="001D24FF" w:rsidRPr="003F405E" w:rsidRDefault="001D24FF" w:rsidP="003A66D8">
      <w:pPr>
        <w:spacing w:after="0"/>
        <w:jc w:val="both"/>
        <w:rPr>
          <w:rFonts w:ascii="Times New Roman" w:hAnsi="Times New Roman" w:cs="Times New Roman"/>
        </w:rPr>
      </w:pPr>
    </w:p>
    <w:p w:rsidR="001D24FF" w:rsidRPr="003F405E" w:rsidRDefault="001D24FF" w:rsidP="003A66D8">
      <w:pPr>
        <w:spacing w:after="0"/>
        <w:jc w:val="both"/>
        <w:rPr>
          <w:rFonts w:ascii="Times New Roman" w:hAnsi="Times New Roman" w:cs="Times New Roman"/>
        </w:rPr>
      </w:pPr>
    </w:p>
    <w:p w:rsidR="00717153" w:rsidRPr="003F405E" w:rsidRDefault="008E47E9" w:rsidP="003A66D8">
      <w:pPr>
        <w:spacing w:after="0"/>
        <w:jc w:val="center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 xml:space="preserve">СОГЛАШЕНИЕ </w:t>
      </w:r>
    </w:p>
    <w:p w:rsidR="008E47E9" w:rsidRPr="003F405E" w:rsidRDefault="008E47E9" w:rsidP="003A66D8">
      <w:pPr>
        <w:spacing w:after="0"/>
        <w:jc w:val="center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>ОБ ИНФОРМАЦИОННО-ТЕХНОЛОГИЧЕСКОМ ВЗАИМОДЕЙСТВИИ В РАМКАХ ПРОГРАММЫ ЛОЯЛЬНОСТИ ДЛЯ ДЕРЖАТЕЛЕЙ «ЕСК»</w:t>
      </w:r>
    </w:p>
    <w:p w:rsidR="00717153" w:rsidRPr="003F405E" w:rsidRDefault="00717153" w:rsidP="003A66D8">
      <w:pPr>
        <w:spacing w:after="0"/>
        <w:jc w:val="center"/>
        <w:rPr>
          <w:rFonts w:ascii="Times New Roman" w:hAnsi="Times New Roman" w:cs="Times New Roman"/>
        </w:rPr>
      </w:pPr>
    </w:p>
    <w:p w:rsidR="008E47E9" w:rsidRPr="003F405E" w:rsidRDefault="008E47E9" w:rsidP="003A66D8">
      <w:pPr>
        <w:pStyle w:val="a4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>ОБЩИЕ ПОЛОЖЕНИЯ</w:t>
      </w:r>
    </w:p>
    <w:p w:rsidR="001D24FF" w:rsidRPr="003F405E" w:rsidRDefault="001D24FF" w:rsidP="003A66D8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8E47E9" w:rsidRPr="003F405E" w:rsidRDefault="009F6CCD" w:rsidP="009C77F7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ООО «САПФИР-ЭКСПЕРТ» является оператором Единой социальной карты (далее – «ЕСК») в соответствии с </w:t>
      </w:r>
      <w:r w:rsidR="00313BAD" w:rsidRPr="003F405E">
        <w:rPr>
          <w:rFonts w:ascii="Times New Roman" w:hAnsi="Times New Roman" w:cs="Times New Roman"/>
        </w:rPr>
        <w:t>Приказом Министерства социальной политики Свердловской области № 535 от 13.11.2019г. о присвоении статуса Опе</w:t>
      </w:r>
      <w:r w:rsidR="00E10D57" w:rsidRPr="003F405E">
        <w:rPr>
          <w:rFonts w:ascii="Times New Roman" w:hAnsi="Times New Roman" w:cs="Times New Roman"/>
        </w:rPr>
        <w:t>ратора Единой социальной карты и действует в рамках Указа Губернатора Свердловской области от 13 ноября 2018г. № 599-УГ «О Единой социальной карте», а также законодательства Российской Федерации.</w:t>
      </w:r>
    </w:p>
    <w:p w:rsidR="00E10D57" w:rsidRPr="003F405E" w:rsidRDefault="00480DBA" w:rsidP="009C77F7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Оператор с учетом требований, установленных Указом Губернатора Свердловской области от 13 ноября 2018г. № 599-УГ «О Единой социальной карте», намерен провести в рамках мероприятия, направленно</w:t>
      </w:r>
      <w:r w:rsidR="00562B4C" w:rsidRPr="003F405E">
        <w:rPr>
          <w:rFonts w:ascii="Times New Roman" w:hAnsi="Times New Roman" w:cs="Times New Roman"/>
        </w:rPr>
        <w:t xml:space="preserve">го </w:t>
      </w:r>
      <w:r w:rsidRPr="003F405E">
        <w:rPr>
          <w:rFonts w:ascii="Times New Roman" w:hAnsi="Times New Roman" w:cs="Times New Roman"/>
        </w:rPr>
        <w:t xml:space="preserve">на стимулирование </w:t>
      </w:r>
      <w:r w:rsidR="0093205B" w:rsidRPr="003F405E">
        <w:rPr>
          <w:rFonts w:ascii="Times New Roman" w:hAnsi="Times New Roman" w:cs="Times New Roman"/>
        </w:rPr>
        <w:t>привлечения к участию в программе ЕСК Акцептантов, предоставляющих программы лояльности, скидки, бонусы, иные маркетинговые мероприятия, для держателей ЕСК.</w:t>
      </w:r>
    </w:p>
    <w:p w:rsidR="00D97469" w:rsidRPr="003F405E" w:rsidRDefault="00D97469" w:rsidP="009C77F7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Акцептант заинтересован в </w:t>
      </w:r>
      <w:r w:rsidR="006D14AF" w:rsidRPr="003F405E">
        <w:rPr>
          <w:rFonts w:ascii="Times New Roman" w:hAnsi="Times New Roman" w:cs="Times New Roman"/>
        </w:rPr>
        <w:t>продвижении</w:t>
      </w:r>
      <w:r w:rsidR="00562B4C" w:rsidRPr="003F405E">
        <w:rPr>
          <w:rFonts w:ascii="Times New Roman" w:hAnsi="Times New Roman" w:cs="Times New Roman"/>
        </w:rPr>
        <w:t xml:space="preserve"> разработанной самостоятельно программы лояльности</w:t>
      </w:r>
      <w:r w:rsidRPr="003F405E">
        <w:rPr>
          <w:rFonts w:ascii="Times New Roman" w:hAnsi="Times New Roman" w:cs="Times New Roman"/>
        </w:rPr>
        <w:t xml:space="preserve"> Оператором </w:t>
      </w:r>
      <w:r w:rsidR="006D14AF" w:rsidRPr="003F405E">
        <w:rPr>
          <w:rFonts w:ascii="Times New Roman" w:hAnsi="Times New Roman" w:cs="Times New Roman"/>
        </w:rPr>
        <w:t>ЕСК</w:t>
      </w:r>
      <w:r w:rsidRPr="003F405E">
        <w:rPr>
          <w:rFonts w:ascii="Times New Roman" w:hAnsi="Times New Roman" w:cs="Times New Roman"/>
        </w:rPr>
        <w:t>, намерен реализовать программу лояльности, разработанную самостоятельно и осуществлять с Оператором информационно-технологическое взаимодействие.</w:t>
      </w:r>
    </w:p>
    <w:p w:rsidR="00D97469" w:rsidRPr="003F405E" w:rsidRDefault="00D97469" w:rsidP="009C77F7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Стороны соглашаются, что каждое условие, изложенное в Соглашении, является существенным, невыполнение Стороной указанных условий будет являться достаточным основанием для отказа в одностороннем порядке от исполнения Соглашения.</w:t>
      </w:r>
    </w:p>
    <w:p w:rsidR="001D24FF" w:rsidRPr="003F405E" w:rsidRDefault="001D24FF" w:rsidP="009C77F7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  <w:color w:val="000000"/>
          <w:shd w:val="clear" w:color="auto" w:fill="FFFFFF"/>
        </w:rPr>
        <w:t>Для целей реализации настоящего Соглашения Стороны разрешают друг другу использовать свои товарные знаки/знаки обслуживания в целях информирования о наличии партнёрских взаимоотношений в рамках настоящего Соглашения, в том числе путем размещения на сайтах Сторон в сети Интернет, на</w:t>
      </w:r>
      <w:r w:rsidR="00C20B2D"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печатной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и информационной продукции. При этом такое размещение товарных знаком/знаков обслуживания не должно вызывать ассоциации либо 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создавать впечатление о том, что продукция, товары/услуги одной Стороны производятся/реализуются под контролем другой Стороны. При прекращении настоящего Соглашения по любому из оснований Стороны </w:t>
      </w:r>
      <w:r w:rsidR="00BC5EB3" w:rsidRPr="003F405E">
        <w:rPr>
          <w:rFonts w:ascii="Times New Roman" w:hAnsi="Times New Roman" w:cs="Times New Roman"/>
          <w:color w:val="000000"/>
          <w:shd w:val="clear" w:color="auto" w:fill="FFFFFF"/>
        </w:rPr>
        <w:t>обязаны</w:t>
      </w:r>
      <w:r w:rsidR="00BC5EB3" w:rsidRPr="003F405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незамедлительно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прекратить использование товарных знаков/знаков обслуживания другой Стороны.</w:t>
      </w:r>
    </w:p>
    <w:p w:rsidR="001D24FF" w:rsidRPr="003F405E" w:rsidRDefault="001D24FF" w:rsidP="009C77F7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  <w:color w:val="000000"/>
          <w:shd w:val="clear" w:color="auto" w:fill="FFFFFF"/>
        </w:rPr>
        <w:t>Стороны осуществляют сотрудничество в соответствии законодательством Российской Федерации, строят и развивают сотрудничество на основе принципов взаимного уважения, равноправия и партнерства.</w:t>
      </w:r>
    </w:p>
    <w:p w:rsidR="001D24FF" w:rsidRPr="003F405E" w:rsidRDefault="001D24FF" w:rsidP="009C77F7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Style w:val="apple-converted-space"/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  <w:color w:val="000000"/>
          <w:shd w:val="clear" w:color="auto" w:fill="FFFFFF"/>
        </w:rPr>
        <w:t>Стороны заблаговременно информируют друг друга о решениях, принятие которых затрагивает интересы другой Стороны, а также воздерживаются от действий, которые могут нанести другой Стороне ущерб.</w:t>
      </w:r>
      <w:r w:rsidRPr="003F405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1D24FF" w:rsidRPr="003F405E" w:rsidRDefault="001D24FF" w:rsidP="009C77F7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Style w:val="apple-converted-space"/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  <w:color w:val="000000"/>
          <w:shd w:val="clear" w:color="auto" w:fill="FFFFFF"/>
        </w:rPr>
        <w:t>Положения, содержащиеся в настоящем Соглашении, не предполагают создание простого товарищества, совместных предприятий или организационных отношений между Сторонами. Стороны признают различный юридический статус, административную структуру и источники финансирования, задействованные в отношениях между Сторонами. Ни одна из Сторон не может накладывать никаких обязательств, связывающих другую Сторону, если иное не оговорено специальным соглашением.</w:t>
      </w:r>
      <w:r w:rsidRPr="003F405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2B2DB3" w:rsidRPr="003F405E" w:rsidRDefault="002B2DB3" w:rsidP="003A66D8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</w:p>
    <w:p w:rsidR="002B2DB3" w:rsidRPr="003F405E" w:rsidRDefault="008202F6" w:rsidP="003A66D8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F405E">
        <w:rPr>
          <w:rFonts w:ascii="Times New Roman" w:hAnsi="Times New Roman" w:cs="Times New Roman"/>
          <w:b/>
          <w:color w:val="000000" w:themeColor="text1"/>
        </w:rPr>
        <w:t>ТЕРМИНЫ И ОПРЕДЕЛЕНИЯ</w:t>
      </w:r>
    </w:p>
    <w:p w:rsidR="00640167" w:rsidRPr="003F405E" w:rsidRDefault="00640167" w:rsidP="00640167">
      <w:pPr>
        <w:pStyle w:val="a4"/>
        <w:tabs>
          <w:tab w:val="left" w:pos="0"/>
          <w:tab w:val="left" w:pos="284"/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color w:val="000000" w:themeColor="text1"/>
        </w:rPr>
      </w:pPr>
    </w:p>
    <w:p w:rsidR="00286755" w:rsidRPr="003F405E" w:rsidRDefault="00286755" w:rsidP="009C77F7">
      <w:pPr>
        <w:pStyle w:val="a4"/>
        <w:numPr>
          <w:ilvl w:val="1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ЕСК – Материальный носитель, содержащий зафиксированную на нем информацию и обеспечивающий в случаях, установленных нормативными правовыми актами Свердловской области, получение мер социальной поддержки, социальных, медицинских и транспортных услуг, а также обеспечивающий доступ к программам лояльности.</w:t>
      </w:r>
    </w:p>
    <w:p w:rsidR="002B2DB3" w:rsidRPr="003F405E" w:rsidRDefault="002B2DB3" w:rsidP="009C77F7">
      <w:pPr>
        <w:pStyle w:val="a4"/>
        <w:numPr>
          <w:ilvl w:val="1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Держатель ЕСК – гражданин Российской Федерации, на имя которого выпущена ЕСК.</w:t>
      </w:r>
    </w:p>
    <w:p w:rsidR="002B2DB3" w:rsidRPr="003F405E" w:rsidRDefault="002B2DB3" w:rsidP="009C77F7">
      <w:pPr>
        <w:pStyle w:val="a4"/>
        <w:numPr>
          <w:ilvl w:val="1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Оператор ЕСК – юридическое лицо, отобранное уполномоченным органом на конкурсной основе для организации выпуска, выдачи и обслуживания ЕСК.</w:t>
      </w:r>
    </w:p>
    <w:p w:rsidR="002B2DB3" w:rsidRPr="003F405E" w:rsidRDefault="002B2DB3" w:rsidP="009C77F7">
      <w:pPr>
        <w:pStyle w:val="a4"/>
        <w:numPr>
          <w:ilvl w:val="1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Акцептант приложения ЕСК – организация или гражданин, занимающиеся предпринимательской деятельностью, осуществляющие деятельность на потребительском рынке Свердловской области, в том числе в сфере торговли, общественного питания и бытового обслуживания, сведения о которых включены оператором ЕСК в реестр акцептантов приложений ЕСК, предоставляющие держателю ЕСК доступ к программам лояльности.</w:t>
      </w:r>
    </w:p>
    <w:p w:rsidR="002B2DB3" w:rsidRPr="003F405E" w:rsidRDefault="002B2DB3" w:rsidP="009C77F7">
      <w:pPr>
        <w:pStyle w:val="a4"/>
        <w:numPr>
          <w:ilvl w:val="1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Программа лояльности – разработанн</w:t>
      </w:r>
      <w:r w:rsidR="002F2A2D" w:rsidRPr="003F405E">
        <w:rPr>
          <w:rFonts w:ascii="Times New Roman" w:hAnsi="Times New Roman" w:cs="Times New Roman"/>
          <w:color w:val="000000" w:themeColor="text1"/>
        </w:rPr>
        <w:t>ый</w:t>
      </w:r>
      <w:r w:rsidRPr="003F405E">
        <w:rPr>
          <w:rFonts w:ascii="Times New Roman" w:hAnsi="Times New Roman" w:cs="Times New Roman"/>
          <w:color w:val="000000" w:themeColor="text1"/>
        </w:rPr>
        <w:t xml:space="preserve"> самостоятельно Акцептантом ЕСК </w:t>
      </w:r>
      <w:r w:rsidR="002F2A2D" w:rsidRPr="003F405E">
        <w:rPr>
          <w:rFonts w:ascii="Times New Roman" w:hAnsi="Times New Roman" w:cs="Times New Roman"/>
        </w:rPr>
        <w:t xml:space="preserve">комплекс мероприятий, направленных на повышение привлекательности услуг и сервисов Акцептанта, а также на стимулирование к активному использованию карт «ЕСК» при оплате товаров, работ, услуг, в том числе, предоставляющих физическим лицам поощрения </w:t>
      </w:r>
      <w:r w:rsidRPr="003F405E">
        <w:rPr>
          <w:rFonts w:ascii="Times New Roman" w:hAnsi="Times New Roman" w:cs="Times New Roman"/>
        </w:rPr>
        <w:t>включающая в себя, но не ограничиваясь, скидки, бонусы, лотереи, розыгрыши,  иные маркетинговые мероприятия, для держателей ЕСК</w:t>
      </w:r>
      <w:r w:rsidR="00AF35F6" w:rsidRPr="003F405E">
        <w:rPr>
          <w:rFonts w:ascii="Times New Roman" w:hAnsi="Times New Roman" w:cs="Times New Roman"/>
          <w:color w:val="000000" w:themeColor="text1"/>
        </w:rPr>
        <w:t xml:space="preserve">, а также любые мероприятия имеющие целью привлечение интереса держателей ЕСК к Акцептанту и Оператору. </w:t>
      </w:r>
    </w:p>
    <w:p w:rsidR="00D97469" w:rsidRPr="003F405E" w:rsidRDefault="00D97469" w:rsidP="003A66D8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</w:p>
    <w:p w:rsidR="008202F6" w:rsidRPr="003F405E" w:rsidRDefault="008202F6" w:rsidP="003A66D8">
      <w:pPr>
        <w:pStyle w:val="a4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>ПРЕДМЕТ СОГЛАШЕНИЯ</w:t>
      </w:r>
    </w:p>
    <w:p w:rsidR="00640167" w:rsidRPr="003F405E" w:rsidRDefault="00640167" w:rsidP="00B351EC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8202F6" w:rsidRPr="003F405E" w:rsidRDefault="008202F6" w:rsidP="009C77F7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Предметом Соглашения является определение порядка информационно технологического взаимодействия между Оператором и Акцептантом в рамках программы лояльности Акцептанта.</w:t>
      </w:r>
    </w:p>
    <w:p w:rsidR="008202F6" w:rsidRPr="003F405E" w:rsidRDefault="00CF6B8C" w:rsidP="009C77F7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Взаимодействие Сторон по Соглашению не предусматривает взимания платы (комиссии).</w:t>
      </w:r>
    </w:p>
    <w:p w:rsidR="00CF6B8C" w:rsidRPr="003F405E" w:rsidRDefault="00CF6B8C" w:rsidP="003A66D8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235A25" w:rsidRPr="003F405E" w:rsidRDefault="00235A25" w:rsidP="003A66D8">
      <w:pPr>
        <w:pStyle w:val="a4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>ПРАВА И ОБЯЗАННОСТИ СТОРОН</w:t>
      </w:r>
    </w:p>
    <w:p w:rsidR="00640167" w:rsidRPr="003F405E" w:rsidRDefault="00640167" w:rsidP="00640167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6D14AF" w:rsidRPr="003F405E" w:rsidRDefault="006D14AF" w:rsidP="00B351EC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4.1. </w:t>
      </w:r>
      <w:r w:rsidRPr="003F405E">
        <w:rPr>
          <w:rFonts w:ascii="Times New Roman" w:hAnsi="Times New Roman" w:cs="Times New Roman"/>
          <w:b/>
        </w:rPr>
        <w:t>Оператор обязуется:</w:t>
      </w:r>
      <w:r w:rsidRPr="003F405E">
        <w:rPr>
          <w:rFonts w:ascii="Times New Roman" w:hAnsi="Times New Roman" w:cs="Times New Roman"/>
        </w:rPr>
        <w:t xml:space="preserve"> </w:t>
      </w:r>
    </w:p>
    <w:p w:rsidR="00235A25" w:rsidRPr="003F405E" w:rsidRDefault="006D14AF" w:rsidP="00B351EC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4.1.1. Осуществлять информационно-технологическое взаимодействие с Акцептантом в рамках программы лояльности в соответствии с </w:t>
      </w:r>
      <w:r w:rsidR="00EE4844" w:rsidRPr="003F405E">
        <w:rPr>
          <w:rFonts w:ascii="Times New Roman" w:hAnsi="Times New Roman" w:cs="Times New Roman"/>
        </w:rPr>
        <w:t>условиями настоящего Соглашения</w:t>
      </w:r>
      <w:r w:rsidR="00571E79" w:rsidRPr="003F405E">
        <w:rPr>
          <w:rFonts w:ascii="Times New Roman" w:hAnsi="Times New Roman" w:cs="Times New Roman"/>
        </w:rPr>
        <w:t>.</w:t>
      </w:r>
      <w:r w:rsidR="00EE4844" w:rsidRPr="003F405E">
        <w:rPr>
          <w:rFonts w:ascii="Times New Roman" w:hAnsi="Times New Roman" w:cs="Times New Roman"/>
        </w:rPr>
        <w:t xml:space="preserve"> </w:t>
      </w:r>
      <w:hyperlink r:id="rId12" w:history="1">
        <w:r w:rsidR="00571E79" w:rsidRPr="003F405E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Оператор</w:t>
        </w:r>
      </w:hyperlink>
      <w:r w:rsidR="00571E79" w:rsidRPr="003F405E">
        <w:rPr>
          <w:rFonts w:ascii="Times New Roman" w:hAnsi="Times New Roman" w:cs="Times New Roman"/>
          <w:color w:val="000000" w:themeColor="text1"/>
        </w:rPr>
        <w:t xml:space="preserve">  </w:t>
      </w:r>
      <w:r w:rsidR="00571E79" w:rsidRPr="003F405E">
        <w:rPr>
          <w:rFonts w:ascii="Times New Roman" w:hAnsi="Times New Roman" w:cs="Times New Roman"/>
        </w:rPr>
        <w:t>по запросу Акцептанта осуществляет регистрацию личного кабинета Акцептанта и размещает согласованную с Оператором информацию о Акцептанте, программе лояльности акцептанта и сроках реализации программы лояльности Акцептанта</w:t>
      </w:r>
      <w:r w:rsidR="00EE4844" w:rsidRPr="003F405E">
        <w:rPr>
          <w:rFonts w:ascii="Times New Roman" w:hAnsi="Times New Roman" w:cs="Times New Roman"/>
        </w:rPr>
        <w:t>.</w:t>
      </w:r>
    </w:p>
    <w:p w:rsidR="006D14AF" w:rsidRPr="003F405E" w:rsidRDefault="006D14AF" w:rsidP="00B351E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3F405E">
        <w:rPr>
          <w:rFonts w:ascii="Times New Roman" w:hAnsi="Times New Roman" w:cs="Times New Roman"/>
        </w:rPr>
        <w:lastRenderedPageBreak/>
        <w:t xml:space="preserve">4.1.2. </w:t>
      </w:r>
      <w:r w:rsidR="00EE4844" w:rsidRPr="003F405E">
        <w:rPr>
          <w:rFonts w:ascii="Times New Roman" w:hAnsi="Times New Roman" w:cs="Times New Roman"/>
        </w:rPr>
        <w:t>И</w:t>
      </w:r>
      <w:r w:rsidRPr="003F405E">
        <w:rPr>
          <w:rFonts w:ascii="Times New Roman" w:eastAsia="Times New Roman" w:hAnsi="Times New Roman" w:cs="Times New Roman"/>
          <w:color w:val="000000" w:themeColor="text1"/>
          <w:lang w:bidi="en-US"/>
        </w:rPr>
        <w:t>нформировать Акцептанта об изменении адреса и параметров доступа к веб-сервису Оператора.</w:t>
      </w:r>
    </w:p>
    <w:p w:rsidR="008625C0" w:rsidRPr="003F405E" w:rsidRDefault="008625C0" w:rsidP="00B351E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3F405E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4.1.3. Информировать Акцептанта путем размещения </w:t>
      </w:r>
      <w:r w:rsidRPr="003F405E">
        <w:rPr>
          <w:rFonts w:ascii="Times New Roman" w:hAnsi="Times New Roman" w:cs="Times New Roman"/>
        </w:rPr>
        <w:t>на официальном сайте Оператора в информационно-телекоммуникационной сети Интернет (</w:t>
      </w:r>
      <w:hyperlink r:id="rId13" w:history="1">
        <w:r w:rsidR="000F39DD" w:rsidRPr="003F405E">
          <w:rPr>
            <w:rStyle w:val="a3"/>
            <w:rFonts w:ascii="Times New Roman" w:hAnsi="Times New Roman" w:cs="Times New Roman"/>
          </w:rPr>
          <w:t xml:space="preserve">www.eskso.ru </w:t>
        </w:r>
      </w:hyperlink>
      <w:r w:rsidRPr="003F405E">
        <w:rPr>
          <w:rFonts w:ascii="Times New Roman" w:hAnsi="Times New Roman" w:cs="Times New Roman"/>
        </w:rPr>
        <w:t xml:space="preserve">) </w:t>
      </w:r>
      <w:r w:rsidRPr="003F405E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информации о изменении условий оферты. </w:t>
      </w:r>
    </w:p>
    <w:p w:rsidR="008625C0" w:rsidRPr="003F405E" w:rsidRDefault="008625C0" w:rsidP="00B351EC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4.1.4. Уведомить Акцептанта об отмене Оферты. </w:t>
      </w:r>
      <w:r w:rsidRPr="003F405E">
        <w:rPr>
          <w:rFonts w:ascii="Times New Roman" w:hAnsi="Times New Roman" w:cs="Times New Roman"/>
        </w:rPr>
        <w:t>Уведомление об отмене Оферты размещаются Оператором на официальном сайте Оператора в информационно-телекоммуникационной сети Интернет (</w:t>
      </w:r>
      <w:hyperlink r:id="rId14" w:history="1">
        <w:r w:rsidR="000F39DD" w:rsidRPr="003F405E">
          <w:rPr>
            <w:rStyle w:val="a3"/>
            <w:rFonts w:ascii="Times New Roman" w:hAnsi="Times New Roman" w:cs="Times New Roman"/>
          </w:rPr>
          <w:t xml:space="preserve">www.eskso.ru </w:t>
        </w:r>
      </w:hyperlink>
      <w:r w:rsidRPr="003F405E">
        <w:rPr>
          <w:rFonts w:ascii="Times New Roman" w:hAnsi="Times New Roman" w:cs="Times New Roman"/>
        </w:rPr>
        <w:t>) в виде информационного сообщения не позднее дня вступления таких изменений в силу</w:t>
      </w:r>
      <w:r w:rsidR="004A4187" w:rsidRPr="003F405E">
        <w:rPr>
          <w:rFonts w:ascii="Times New Roman" w:hAnsi="Times New Roman" w:cs="Times New Roman"/>
        </w:rPr>
        <w:t>, а также путем направления информационного письма Акцептанту об отмене Оферты</w:t>
      </w:r>
      <w:r w:rsidRPr="003F405E">
        <w:rPr>
          <w:rFonts w:ascii="Times New Roman" w:hAnsi="Times New Roman" w:cs="Times New Roman"/>
        </w:rPr>
        <w:t>.</w:t>
      </w:r>
    </w:p>
    <w:p w:rsidR="001D24FF" w:rsidRPr="003F405E" w:rsidRDefault="001D24FF" w:rsidP="00B351EC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F405E">
        <w:rPr>
          <w:rFonts w:ascii="Times New Roman" w:hAnsi="Times New Roman" w:cs="Times New Roman"/>
        </w:rPr>
        <w:t>4.1.5. Р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азместить на Интернет-ресурсе </w:t>
      </w:r>
      <w:hyperlink r:id="rId15" w:history="1">
        <w:r w:rsidR="000F39DD" w:rsidRPr="003F405E">
          <w:rPr>
            <w:rStyle w:val="a3"/>
            <w:rFonts w:ascii="Times New Roman" w:hAnsi="Times New Roman" w:cs="Times New Roman"/>
          </w:rPr>
          <w:t xml:space="preserve">www.eskso.ru </w:t>
        </w:r>
      </w:hyperlink>
      <w:r w:rsidRPr="003F405E">
        <w:rPr>
          <w:rStyle w:val="a3"/>
          <w:rFonts w:ascii="Times New Roman" w:hAnsi="Times New Roman" w:cs="Times New Roman"/>
        </w:rPr>
        <w:t xml:space="preserve"> 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>либо в одном из или во всех аккаунтах Оператора в социальных сетях</w:t>
      </w:r>
      <w:r w:rsidR="008F2416"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информацию о Акцептанте и условиях его Программы лояльности для держателей ЕСК. 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Выбор площадки анонсирования осуществляется Оператором по собственному усмотрению. </w:t>
      </w:r>
    </w:p>
    <w:p w:rsidR="00A72908" w:rsidRPr="003F405E" w:rsidRDefault="00A72908" w:rsidP="00B351EC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4.2. </w:t>
      </w:r>
      <w:r w:rsidRPr="003F405E">
        <w:rPr>
          <w:rFonts w:ascii="Times New Roman" w:hAnsi="Times New Roman" w:cs="Times New Roman"/>
          <w:b/>
        </w:rPr>
        <w:t>Акцептант обязуется</w:t>
      </w:r>
      <w:r w:rsidRPr="003F405E">
        <w:rPr>
          <w:rFonts w:ascii="Times New Roman" w:hAnsi="Times New Roman" w:cs="Times New Roman"/>
        </w:rPr>
        <w:t xml:space="preserve">: </w:t>
      </w:r>
    </w:p>
    <w:p w:rsidR="006D14AF" w:rsidRPr="003F405E" w:rsidRDefault="00A72908" w:rsidP="00B351EC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4.2.1. Осуществлять информационно-технологическое взаимодействие с Оператором в рамках программы лояльности в соответствии с условиями Соглашения</w:t>
      </w:r>
      <w:r w:rsidR="008F2416" w:rsidRPr="003F405E">
        <w:rPr>
          <w:rFonts w:ascii="Times New Roman" w:hAnsi="Times New Roman" w:cs="Times New Roman"/>
        </w:rPr>
        <w:t xml:space="preserve"> путем осуществления регистрации в личном кабинете Акцептанта  на официальном сайте Оператора в информационно-телекоммуникационной сети Интернет (</w:t>
      </w:r>
      <w:hyperlink r:id="rId16" w:history="1">
        <w:r w:rsidR="000F39DD" w:rsidRPr="003F405E">
          <w:rPr>
            <w:rStyle w:val="a3"/>
            <w:rFonts w:ascii="Times New Roman" w:hAnsi="Times New Roman" w:cs="Times New Roman"/>
          </w:rPr>
          <w:t xml:space="preserve">www.eskso.ru </w:t>
        </w:r>
      </w:hyperlink>
      <w:r w:rsidR="008F2416" w:rsidRPr="003F405E">
        <w:rPr>
          <w:rFonts w:ascii="Times New Roman" w:hAnsi="Times New Roman" w:cs="Times New Roman"/>
        </w:rPr>
        <w:t>)</w:t>
      </w:r>
      <w:r w:rsidRPr="003F405E">
        <w:rPr>
          <w:rFonts w:ascii="Times New Roman" w:hAnsi="Times New Roman" w:cs="Times New Roman"/>
        </w:rPr>
        <w:t>.</w:t>
      </w:r>
    </w:p>
    <w:p w:rsidR="00A72908" w:rsidRPr="003F405E" w:rsidRDefault="00A72908" w:rsidP="00B351E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</w:rPr>
        <w:t xml:space="preserve">4.2.2. </w:t>
      </w:r>
      <w:r w:rsidR="00CE7BE8" w:rsidRPr="003F405E">
        <w:rPr>
          <w:rFonts w:ascii="Times New Roman" w:hAnsi="Times New Roman" w:cs="Times New Roman"/>
        </w:rPr>
        <w:t>П</w:t>
      </w:r>
      <w:r w:rsidRPr="003F405E">
        <w:rPr>
          <w:rFonts w:ascii="Times New Roman" w:hAnsi="Times New Roman" w:cs="Times New Roman"/>
          <w:color w:val="000000" w:themeColor="text1"/>
        </w:rPr>
        <w:t>ринимать ЕСК в рамках своей Программы лояльности и обеспечивать Держателям ЕСК получение скидок, бонусов, начисление баллов при продаже товаров, работ, услуг в соответствии с действующей Программой лояльности.</w:t>
      </w:r>
    </w:p>
    <w:p w:rsidR="00A72908" w:rsidRPr="003F405E" w:rsidRDefault="00FA0158" w:rsidP="00B351EC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4.2.3. </w:t>
      </w:r>
      <w:r w:rsidR="00A72908" w:rsidRPr="003F405E">
        <w:rPr>
          <w:rFonts w:ascii="Times New Roman" w:hAnsi="Times New Roman" w:cs="Times New Roman"/>
        </w:rPr>
        <w:t xml:space="preserve">Получать предварительное согласие </w:t>
      </w:r>
      <w:r w:rsidRPr="003F405E">
        <w:rPr>
          <w:rFonts w:ascii="Times New Roman" w:hAnsi="Times New Roman" w:cs="Times New Roman"/>
        </w:rPr>
        <w:t>Оператора</w:t>
      </w:r>
      <w:r w:rsidR="00A72908" w:rsidRPr="003F405E">
        <w:rPr>
          <w:rFonts w:ascii="Times New Roman" w:hAnsi="Times New Roman" w:cs="Times New Roman"/>
        </w:rPr>
        <w:t xml:space="preserve"> с использованием следующих адресов электронной почты </w:t>
      </w:r>
      <w:r w:rsidRPr="003F405E">
        <w:rPr>
          <w:rFonts w:ascii="Times New Roman" w:hAnsi="Times New Roman" w:cs="Times New Roman"/>
        </w:rPr>
        <w:t>Оператора</w:t>
      </w:r>
      <w:r w:rsidR="00A72908" w:rsidRPr="003F405E">
        <w:rPr>
          <w:rFonts w:ascii="Times New Roman" w:hAnsi="Times New Roman" w:cs="Times New Roman"/>
        </w:rPr>
        <w:t xml:space="preserve">: </w:t>
      </w:r>
      <w:hyperlink r:id="rId17" w:history="1">
        <w:r w:rsidR="009C77F7" w:rsidRPr="003F405E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</w:rPr>
          <w:t>info@</w:t>
        </w:r>
        <w:r w:rsidR="009C77F7" w:rsidRPr="003F405E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  <w:lang w:val="en-US"/>
          </w:rPr>
          <w:t>eskso</w:t>
        </w:r>
        <w:r w:rsidR="009C77F7" w:rsidRPr="003F405E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</w:rPr>
          <w:t>.</w:t>
        </w:r>
        <w:r w:rsidR="009C77F7" w:rsidRPr="003F405E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  <w:lang w:val="en-US"/>
          </w:rPr>
          <w:t>ru</w:t>
        </w:r>
      </w:hyperlink>
      <w:r w:rsidR="00A72908" w:rsidRPr="003F405E">
        <w:rPr>
          <w:rFonts w:ascii="Times New Roman" w:hAnsi="Times New Roman" w:cs="Times New Roman"/>
        </w:rPr>
        <w:t xml:space="preserve"> и </w:t>
      </w:r>
      <w:r w:rsidR="0066303C" w:rsidRPr="003F405E">
        <w:rPr>
          <w:rFonts w:ascii="Times New Roman" w:hAnsi="Times New Roman" w:cs="Times New Roman"/>
        </w:rPr>
        <w:t>Lopatin_AV@eskso.ru</w:t>
      </w:r>
      <w:r w:rsidR="00A72908" w:rsidRPr="003F405E">
        <w:rPr>
          <w:rFonts w:ascii="Times New Roman" w:hAnsi="Times New Roman" w:cs="Times New Roman"/>
        </w:rPr>
        <w:t xml:space="preserve">, </w:t>
      </w:r>
      <w:r w:rsidR="002B6126" w:rsidRPr="003F405E">
        <w:rPr>
          <w:rFonts w:ascii="Times New Roman" w:hAnsi="Times New Roman" w:cs="Times New Roman"/>
        </w:rPr>
        <w:t xml:space="preserve"> </w:t>
      </w:r>
      <w:r w:rsidR="00A72908" w:rsidRPr="003F405E">
        <w:rPr>
          <w:rFonts w:ascii="Times New Roman" w:hAnsi="Times New Roman" w:cs="Times New Roman"/>
        </w:rPr>
        <w:t xml:space="preserve">на использование при публичном упоминании наименования и (или) товарных знаков </w:t>
      </w:r>
      <w:r w:rsidRPr="003F405E">
        <w:rPr>
          <w:rFonts w:ascii="Times New Roman" w:hAnsi="Times New Roman" w:cs="Times New Roman"/>
        </w:rPr>
        <w:t>Оператора</w:t>
      </w:r>
      <w:r w:rsidR="00A72908" w:rsidRPr="003F405E">
        <w:rPr>
          <w:rFonts w:ascii="Times New Roman" w:hAnsi="Times New Roman" w:cs="Times New Roman"/>
        </w:rPr>
        <w:t>, в том числе в рекламных материалах, пресс-релизах, брошюрах, проспектах и отраслевых презентациях.</w:t>
      </w:r>
    </w:p>
    <w:p w:rsidR="00FA0158" w:rsidRPr="003F405E" w:rsidRDefault="00FA0158" w:rsidP="00B351E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</w:rPr>
        <w:t xml:space="preserve">4.2.4. </w:t>
      </w:r>
      <w:r w:rsidR="00CE7BE8" w:rsidRPr="003F405E">
        <w:rPr>
          <w:rFonts w:ascii="Times New Roman" w:hAnsi="Times New Roman" w:cs="Times New Roman"/>
        </w:rPr>
        <w:t>П</w:t>
      </w:r>
      <w:r w:rsidRPr="003F405E">
        <w:rPr>
          <w:rFonts w:ascii="Times New Roman" w:hAnsi="Times New Roman" w:cs="Times New Roman"/>
          <w:color w:val="000000" w:themeColor="text1"/>
        </w:rPr>
        <w:t xml:space="preserve">редоставить Оператору описание Программы лояльности (Приложение № </w:t>
      </w:r>
      <w:r w:rsidR="00BE4490" w:rsidRPr="003F405E">
        <w:rPr>
          <w:rFonts w:ascii="Times New Roman" w:hAnsi="Times New Roman" w:cs="Times New Roman"/>
          <w:color w:val="000000" w:themeColor="text1"/>
        </w:rPr>
        <w:t>1.3)</w:t>
      </w:r>
      <w:r w:rsidRPr="003F405E">
        <w:rPr>
          <w:rFonts w:ascii="Times New Roman" w:hAnsi="Times New Roman" w:cs="Times New Roman"/>
          <w:color w:val="000000" w:themeColor="text1"/>
        </w:rPr>
        <w:t>, Логотип</w:t>
      </w:r>
      <w:r w:rsidR="00FF6A82" w:rsidRPr="003F405E">
        <w:rPr>
          <w:rFonts w:ascii="Times New Roman" w:hAnsi="Times New Roman" w:cs="Times New Roman"/>
          <w:color w:val="000000" w:themeColor="text1"/>
        </w:rPr>
        <w:t xml:space="preserve"> в векторном формате</w:t>
      </w:r>
      <w:r w:rsidRPr="003F405E">
        <w:rPr>
          <w:rFonts w:ascii="Times New Roman" w:hAnsi="Times New Roman" w:cs="Times New Roman"/>
          <w:color w:val="000000" w:themeColor="text1"/>
        </w:rPr>
        <w:t xml:space="preserve">, контактные данные, сведения </w:t>
      </w:r>
      <w:r w:rsidRPr="003F405E">
        <w:rPr>
          <w:rFonts w:ascii="Times New Roman" w:eastAsia="Calibri" w:hAnsi="Times New Roman" w:cs="Times New Roman"/>
          <w:color w:val="000000" w:themeColor="text1"/>
        </w:rPr>
        <w:t xml:space="preserve">о торговых точках </w:t>
      </w:r>
      <w:r w:rsidRPr="003F405E">
        <w:rPr>
          <w:rFonts w:ascii="Times New Roman" w:hAnsi="Times New Roman" w:cs="Times New Roman"/>
          <w:color w:val="000000" w:themeColor="text1"/>
        </w:rPr>
        <w:t xml:space="preserve">Акцептанта, с целью их размещения на Информационных ресурсах Оператора и информационного взаимодействия между Сторонами. </w:t>
      </w:r>
    </w:p>
    <w:p w:rsidR="002B6126" w:rsidRPr="003F405E" w:rsidRDefault="002B6126" w:rsidP="00B351E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 xml:space="preserve">4.2.5. </w:t>
      </w:r>
      <w:r w:rsidR="0013030C" w:rsidRPr="003F405E">
        <w:rPr>
          <w:rFonts w:ascii="Times New Roman" w:hAnsi="Times New Roman" w:cs="Times New Roman"/>
          <w:color w:val="000000" w:themeColor="text1"/>
        </w:rPr>
        <w:t>В</w:t>
      </w:r>
      <w:r w:rsidR="0013030C"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случае внесения изменений в Программу лояльности для держателей ЕСК, равно как и в условия получения соответствующих скидок/бонусов/привилегий, а также замены представителя Партнёра, уполномоченного осуществлять взаимодействие с </w:t>
      </w:r>
      <w:r w:rsidR="00C3061A" w:rsidRPr="003F405E">
        <w:rPr>
          <w:rFonts w:ascii="Times New Roman" w:hAnsi="Times New Roman" w:cs="Times New Roman"/>
          <w:color w:val="000000"/>
          <w:shd w:val="clear" w:color="auto" w:fill="FFFFFF"/>
        </w:rPr>
        <w:t>Оператором,</w:t>
      </w:r>
      <w:r w:rsidR="00C3061A" w:rsidRPr="003F405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сообщить</w:t>
      </w:r>
      <w:r w:rsidR="0013030C"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Оператору о таких изменениях в срок не более чем 24 (Двадцать четыре) часа с момента внесения изменений</w:t>
      </w:r>
      <w:r w:rsidR="00BE4490"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в путем направления официального письма, используя адрес электронной почты </w:t>
      </w:r>
      <w:hyperlink r:id="rId18" w:history="1">
        <w:r w:rsidR="0066303C" w:rsidRPr="003F405E">
          <w:rPr>
            <w:rStyle w:val="a3"/>
            <w:rFonts w:ascii="Times New Roman" w:hAnsi="Times New Roman" w:cs="Times New Roman"/>
            <w:shd w:val="clear" w:color="auto" w:fill="FFFFFF"/>
          </w:rPr>
          <w:t>Yurlova_AA@eskso.ru</w:t>
        </w:r>
      </w:hyperlink>
      <w:r w:rsidR="0066303C"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hyperlink r:id="rId19" w:history="1">
        <w:r w:rsidR="0066303C" w:rsidRPr="003F405E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</w:rPr>
          <w:t>info@</w:t>
        </w:r>
        <w:r w:rsidR="0066303C" w:rsidRPr="003F405E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  <w:lang w:val="en-US"/>
          </w:rPr>
          <w:t>eskso</w:t>
        </w:r>
        <w:r w:rsidR="0066303C" w:rsidRPr="003F405E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</w:rPr>
          <w:t>.</w:t>
        </w:r>
        <w:proofErr w:type="spellStart"/>
        <w:r w:rsidR="0066303C" w:rsidRPr="003F405E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  <w:lang w:val="en-US"/>
          </w:rPr>
          <w:t>ru</w:t>
        </w:r>
        <w:proofErr w:type="spellEnd"/>
      </w:hyperlink>
      <w:r w:rsidR="00BE4490" w:rsidRPr="003F405E">
        <w:rPr>
          <w:rFonts w:ascii="Times New Roman" w:hAnsi="Times New Roman" w:cs="Times New Roman"/>
          <w:color w:val="000000"/>
          <w:shd w:val="clear" w:color="auto" w:fill="FFFFFF"/>
        </w:rPr>
        <w:t>, либо путем направления письма через систему ЭДО</w:t>
      </w:r>
      <w:r w:rsidRPr="003F405E">
        <w:rPr>
          <w:rFonts w:ascii="Times New Roman" w:hAnsi="Times New Roman" w:cs="Times New Roman"/>
          <w:color w:val="000000" w:themeColor="text1"/>
        </w:rPr>
        <w:t>.</w:t>
      </w:r>
    </w:p>
    <w:p w:rsidR="002B6126" w:rsidRPr="003F405E" w:rsidRDefault="002B6126" w:rsidP="00B351E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 xml:space="preserve">4.2.6. </w:t>
      </w:r>
      <w:r w:rsidR="00CE7BE8" w:rsidRPr="003F405E">
        <w:rPr>
          <w:rFonts w:ascii="Times New Roman" w:hAnsi="Times New Roman" w:cs="Times New Roman"/>
          <w:color w:val="000000" w:themeColor="text1"/>
        </w:rPr>
        <w:t>В</w:t>
      </w:r>
      <w:r w:rsidRPr="003F405E">
        <w:rPr>
          <w:rFonts w:ascii="Times New Roman" w:hAnsi="Times New Roman" w:cs="Times New Roman"/>
          <w:color w:val="000000" w:themeColor="text1"/>
        </w:rPr>
        <w:t>ключать Держателя ЕСК в свою Программу лояльности на безвозмездной основе в качестве участника.</w:t>
      </w:r>
    </w:p>
    <w:p w:rsidR="00CE7BE8" w:rsidRPr="003F405E" w:rsidRDefault="0013030C" w:rsidP="00B351E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4.2.7. Р</w:t>
      </w:r>
      <w:r w:rsidRPr="003F405E">
        <w:rPr>
          <w:color w:val="000000"/>
          <w:sz w:val="22"/>
          <w:szCs w:val="22"/>
        </w:rPr>
        <w:t xml:space="preserve">аспространить существующую и применяемую у него Программу лояльности на держателей ЕСК либо ввести для держателей ЕСК </w:t>
      </w:r>
      <w:r w:rsidR="00CE7BE8" w:rsidRPr="003F405E">
        <w:rPr>
          <w:color w:val="000000"/>
          <w:sz w:val="22"/>
          <w:szCs w:val="22"/>
        </w:rPr>
        <w:t xml:space="preserve">специальную </w:t>
      </w:r>
      <w:r w:rsidRPr="003F405E">
        <w:rPr>
          <w:color w:val="000000"/>
          <w:sz w:val="22"/>
          <w:szCs w:val="22"/>
        </w:rPr>
        <w:t>Программу лояльности</w:t>
      </w:r>
      <w:r w:rsidR="00CE7BE8" w:rsidRPr="003F405E">
        <w:rPr>
          <w:color w:val="000000"/>
          <w:sz w:val="22"/>
          <w:szCs w:val="22"/>
        </w:rPr>
        <w:t>.</w:t>
      </w:r>
    </w:p>
    <w:p w:rsidR="0013030C" w:rsidRPr="003F405E" w:rsidRDefault="0013030C" w:rsidP="00B35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F405E">
        <w:rPr>
          <w:rFonts w:ascii="Times New Roman" w:eastAsia="Times New Roman" w:hAnsi="Times New Roman" w:cs="Times New Roman"/>
          <w:color w:val="000000"/>
          <w:lang w:eastAsia="ru-RU"/>
        </w:rPr>
        <w:t>4.2.8. В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период действия настоящего Соглашения предоставлять держателям ЕСК скидки/дисконты/бонусы/вознаграждения/привилегии, предусмотренные настоящим Соглашением и соответствующей Программой лояльности Акцептанта.</w:t>
      </w:r>
    </w:p>
    <w:p w:rsidR="0013030C" w:rsidRPr="003F405E" w:rsidRDefault="000C3978" w:rsidP="00B35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F405E">
        <w:rPr>
          <w:rFonts w:ascii="Times New Roman" w:eastAsia="Times New Roman" w:hAnsi="Times New Roman" w:cs="Times New Roman"/>
          <w:color w:val="000000"/>
          <w:lang w:eastAsia="ru-RU"/>
        </w:rPr>
        <w:t>4.2.</w:t>
      </w:r>
      <w:r w:rsidR="00D22759" w:rsidRPr="003F405E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3F405E">
        <w:rPr>
          <w:rFonts w:ascii="Times New Roman" w:eastAsia="Times New Roman" w:hAnsi="Times New Roman" w:cs="Times New Roman"/>
          <w:color w:val="000000"/>
          <w:lang w:eastAsia="ru-RU"/>
        </w:rPr>
        <w:t>. Н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ести ответственность в полном объеме за соблюдение всех требований законодательства, в том числе законодательства о рекламе, об интеллектуальной собственности, о защите конкуренции, в отношении содержания и формы передаваемых </w:t>
      </w:r>
      <w:r w:rsidR="0059181D"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Акцептантом в 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соответствии с п. </w:t>
      </w:r>
      <w:r w:rsidR="0059181D" w:rsidRPr="003F405E">
        <w:rPr>
          <w:rFonts w:ascii="Times New Roman" w:hAnsi="Times New Roman" w:cs="Times New Roman"/>
          <w:color w:val="000000"/>
          <w:shd w:val="clear" w:color="auto" w:fill="FFFFFF"/>
        </w:rPr>
        <w:t>4.2.11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настоящего Соглашения материалов, а также материалов, на которые в предоставленных материалах устанавливается Ссылка (включенная в материал текстовая ссылка или изображение, </w:t>
      </w:r>
      <w:proofErr w:type="spellStart"/>
      <w:r w:rsidRPr="003F405E">
        <w:rPr>
          <w:rFonts w:ascii="Times New Roman" w:hAnsi="Times New Roman" w:cs="Times New Roman"/>
          <w:color w:val="000000"/>
          <w:shd w:val="clear" w:color="auto" w:fill="FFFFFF"/>
        </w:rPr>
        <w:t>переадресующая</w:t>
      </w:r>
      <w:proofErr w:type="spellEnd"/>
      <w:r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обратившихся к ней к информационному ресурсу (сайту) в сети Интернет, адрес (URL) которого указан </w:t>
      </w:r>
      <w:r w:rsidR="0059181D" w:rsidRPr="003F405E">
        <w:rPr>
          <w:rFonts w:ascii="Times New Roman" w:hAnsi="Times New Roman" w:cs="Times New Roman"/>
          <w:color w:val="000000"/>
          <w:shd w:val="clear" w:color="auto" w:fill="FFFFFF"/>
        </w:rPr>
        <w:t>Акцептантом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59181D" w:rsidRPr="003F405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90788" w:rsidRPr="003F405E" w:rsidRDefault="00390788" w:rsidP="00EC71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F405E">
        <w:rPr>
          <w:rFonts w:ascii="Times New Roman" w:hAnsi="Times New Roman" w:cs="Times New Roman"/>
          <w:color w:val="000000"/>
          <w:shd w:val="clear" w:color="auto" w:fill="FFFFFF"/>
        </w:rPr>
        <w:t>4.2.1</w:t>
      </w:r>
      <w:r w:rsidR="00D22759" w:rsidRPr="003F405E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>. Предоставить Оператору все необходимые информационные материалы, для размещения Оператор</w:t>
      </w:r>
      <w:r w:rsidR="004A4187" w:rsidRPr="003F405E">
        <w:rPr>
          <w:rFonts w:ascii="Times New Roman" w:hAnsi="Times New Roman" w:cs="Times New Roman"/>
          <w:color w:val="000000"/>
          <w:shd w:val="clear" w:color="auto" w:fill="FFFFFF"/>
        </w:rPr>
        <w:t>ом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информации об Акцептанте.</w:t>
      </w:r>
    </w:p>
    <w:p w:rsidR="0059181D" w:rsidRPr="003F405E" w:rsidRDefault="0059181D" w:rsidP="00C3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F405E">
        <w:rPr>
          <w:rFonts w:ascii="Times New Roman" w:hAnsi="Times New Roman" w:cs="Times New Roman"/>
          <w:color w:val="000000"/>
          <w:shd w:val="clear" w:color="auto" w:fill="FFFFFF"/>
        </w:rPr>
        <w:t>4.2.1</w:t>
      </w:r>
      <w:r w:rsidR="00D22759" w:rsidRPr="003F405E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C3061A" w:rsidRPr="003F405E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ести ответственность перед </w:t>
      </w:r>
      <w:r w:rsidR="00CE7BE8" w:rsidRPr="003F405E">
        <w:rPr>
          <w:rFonts w:ascii="Times New Roman" w:hAnsi="Times New Roman" w:cs="Times New Roman"/>
          <w:color w:val="000000"/>
          <w:shd w:val="clear" w:color="auto" w:fill="FFFFFF"/>
        </w:rPr>
        <w:t>держателями ЕСК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за качество оказываемых услуг, производимых/продаваемых товаров, достоверность и полноту информации, сообщаемой</w:t>
      </w:r>
      <w:r w:rsidR="0098498E"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8498E" w:rsidRPr="003F405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Оператору и держателям ЕСК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в отношении товаров/услуг, событий/акций, установленных цен и условий Программы лояльности </w:t>
      </w:r>
      <w:r w:rsidR="0098498E" w:rsidRPr="003F405E">
        <w:rPr>
          <w:rFonts w:ascii="Times New Roman" w:hAnsi="Times New Roman" w:cs="Times New Roman"/>
          <w:color w:val="000000"/>
          <w:shd w:val="clear" w:color="auto" w:fill="FFFFFF"/>
        </w:rPr>
        <w:t>Акцептанта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на основании и в соответствии с полученными от </w:t>
      </w:r>
      <w:r w:rsidR="0098498E" w:rsidRPr="003F405E">
        <w:rPr>
          <w:rFonts w:ascii="Times New Roman" w:hAnsi="Times New Roman" w:cs="Times New Roman"/>
          <w:color w:val="000000"/>
          <w:shd w:val="clear" w:color="auto" w:fill="FFFFFF"/>
        </w:rPr>
        <w:t>Акцептанта</w:t>
      </w:r>
      <w:r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сведениями, материалами и т.п.</w:t>
      </w:r>
      <w:r w:rsidRPr="003F405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2B6126" w:rsidRPr="003F405E" w:rsidRDefault="002B6126" w:rsidP="003A66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 xml:space="preserve">4.3. </w:t>
      </w:r>
      <w:r w:rsidRPr="003F405E">
        <w:rPr>
          <w:rFonts w:ascii="Times New Roman" w:hAnsi="Times New Roman" w:cs="Times New Roman"/>
          <w:b/>
          <w:color w:val="000000" w:themeColor="text1"/>
        </w:rPr>
        <w:t>Оператор вправе:</w:t>
      </w:r>
    </w:p>
    <w:p w:rsidR="002B6126" w:rsidRPr="003F405E" w:rsidRDefault="002B6126" w:rsidP="003A66D8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  <w:color w:val="000000" w:themeColor="text1"/>
        </w:rPr>
        <w:t xml:space="preserve">4.3.1. </w:t>
      </w:r>
      <w:r w:rsidR="004A4187" w:rsidRPr="003F405E">
        <w:rPr>
          <w:rFonts w:ascii="Times New Roman" w:hAnsi="Times New Roman" w:cs="Times New Roman"/>
        </w:rPr>
        <w:t xml:space="preserve">В случае неоднократного нарушения (3 </w:t>
      </w:r>
      <w:r w:rsidR="005F73C3" w:rsidRPr="003F405E">
        <w:rPr>
          <w:rFonts w:ascii="Times New Roman" w:hAnsi="Times New Roman" w:cs="Times New Roman"/>
        </w:rPr>
        <w:t xml:space="preserve">(три) </w:t>
      </w:r>
      <w:r w:rsidR="004A4187" w:rsidRPr="003F405E">
        <w:rPr>
          <w:rFonts w:ascii="Times New Roman" w:hAnsi="Times New Roman" w:cs="Times New Roman"/>
        </w:rPr>
        <w:t>и более раза</w:t>
      </w:r>
      <w:r w:rsidR="005F73C3" w:rsidRPr="003F405E">
        <w:rPr>
          <w:rFonts w:ascii="Times New Roman" w:hAnsi="Times New Roman" w:cs="Times New Roman"/>
        </w:rPr>
        <w:t xml:space="preserve"> в течение 1 (одного) календарного месяца) Акцептантом условий программы лояльности, представленной </w:t>
      </w:r>
      <w:r w:rsidR="001C750A" w:rsidRPr="003F405E">
        <w:rPr>
          <w:rFonts w:ascii="Times New Roman" w:hAnsi="Times New Roman" w:cs="Times New Roman"/>
        </w:rPr>
        <w:t>Акцептантом</w:t>
      </w:r>
      <w:r w:rsidR="005F73C3" w:rsidRPr="003F405E">
        <w:rPr>
          <w:rFonts w:ascii="Times New Roman" w:hAnsi="Times New Roman" w:cs="Times New Roman"/>
        </w:rPr>
        <w:t xml:space="preserve"> по форме Приложения № 1.3. к </w:t>
      </w:r>
      <w:r w:rsidR="001C750A" w:rsidRPr="003F405E">
        <w:rPr>
          <w:rFonts w:ascii="Times New Roman" w:hAnsi="Times New Roman" w:cs="Times New Roman"/>
        </w:rPr>
        <w:t>настоящему</w:t>
      </w:r>
      <w:r w:rsidR="005F73C3" w:rsidRPr="003F405E">
        <w:rPr>
          <w:rFonts w:ascii="Times New Roman" w:hAnsi="Times New Roman" w:cs="Times New Roman"/>
        </w:rPr>
        <w:t xml:space="preserve"> соглашению, на основании письменных обращений (жалоб) держателей ЕСК, Оператор имеет право направить Акцептанту уведомление о расторжении настоящего Соглашения</w:t>
      </w:r>
      <w:r w:rsidR="009C7D62" w:rsidRPr="003F405E">
        <w:rPr>
          <w:rFonts w:ascii="Times New Roman" w:hAnsi="Times New Roman" w:cs="Times New Roman"/>
        </w:rPr>
        <w:t xml:space="preserve"> в одностороннем порядке</w:t>
      </w:r>
      <w:r w:rsidRPr="003F405E">
        <w:rPr>
          <w:rFonts w:ascii="Times New Roman" w:hAnsi="Times New Roman" w:cs="Times New Roman"/>
        </w:rPr>
        <w:t>.</w:t>
      </w:r>
    </w:p>
    <w:p w:rsidR="00C3061A" w:rsidRPr="003F405E" w:rsidRDefault="00C3061A" w:rsidP="003A66D8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4.4. </w:t>
      </w:r>
      <w:r w:rsidRPr="003F405E">
        <w:rPr>
          <w:rFonts w:ascii="Times New Roman" w:hAnsi="Times New Roman" w:cs="Times New Roman"/>
          <w:b/>
        </w:rPr>
        <w:t>Акцептант вправе:</w:t>
      </w:r>
    </w:p>
    <w:p w:rsidR="00C3061A" w:rsidRPr="003F405E" w:rsidRDefault="00C3061A" w:rsidP="003A66D8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4.4.1. Реализовывать программу лояльности держателям ЕСК с даты, казанной в Уведомлении о положительном результате рассмотрения Комплекта документов и присвоении реестрового номера Акцептанта.</w:t>
      </w:r>
    </w:p>
    <w:p w:rsidR="00C3061A" w:rsidRPr="003F405E" w:rsidRDefault="00C3061A" w:rsidP="003A66D8">
      <w:pPr>
        <w:spacing w:after="0"/>
        <w:jc w:val="both"/>
        <w:rPr>
          <w:rFonts w:ascii="Times New Roman" w:hAnsi="Times New Roman" w:cs="Times New Roman"/>
        </w:rPr>
      </w:pPr>
    </w:p>
    <w:p w:rsidR="00BB783F" w:rsidRPr="003F405E" w:rsidRDefault="007A6B26" w:rsidP="003A66D8">
      <w:pPr>
        <w:pStyle w:val="a4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>П</w:t>
      </w:r>
      <w:r w:rsidR="00BB783F" w:rsidRPr="003F405E">
        <w:rPr>
          <w:rFonts w:ascii="Times New Roman" w:hAnsi="Times New Roman" w:cs="Times New Roman"/>
          <w:b/>
        </w:rPr>
        <w:t>ОРЯДОК ИСПОЛЬЗОВАНИЯ ТОВАРНОГО ЗНАКА Оператора</w:t>
      </w:r>
    </w:p>
    <w:p w:rsidR="00624095" w:rsidRPr="003F405E" w:rsidRDefault="00624095" w:rsidP="003A66D8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BB783F" w:rsidRPr="003F405E" w:rsidRDefault="00BB783F" w:rsidP="002E6448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5.1. В целях подготовки материалов, информирующих держателей ЕСК о программе лояльности Акцептанта, Оператор предоставляет </w:t>
      </w:r>
      <w:r w:rsidR="000F39DD" w:rsidRPr="003F405E">
        <w:rPr>
          <w:rFonts w:ascii="Times New Roman" w:hAnsi="Times New Roman" w:cs="Times New Roman"/>
        </w:rPr>
        <w:t>Акцептанту, право</w:t>
      </w:r>
      <w:r w:rsidRPr="003F405E">
        <w:rPr>
          <w:rFonts w:ascii="Times New Roman" w:hAnsi="Times New Roman" w:cs="Times New Roman"/>
        </w:rPr>
        <w:t xml:space="preserve"> использовать товарный знак (знак обслуживания), права на которые принадлежат Оператору, в течение срока действия соглашения между Оператором и Акцептантом, но не превышающего срока действия прав Оператора на указанный объект интеллектуальной собственности. </w:t>
      </w:r>
      <w:r w:rsidRPr="003F405E">
        <w:rPr>
          <w:rFonts w:ascii="Times New Roman" w:hAnsi="Times New Roman" w:cs="Times New Roman"/>
          <w:b/>
        </w:rPr>
        <w:t xml:space="preserve">Использование товарного знака (знака обслуживания), указанного в настоящем пункте, должно быть заранее согласовано с Оператором с использованием следующих адресов электронной почты </w:t>
      </w:r>
      <w:hyperlink r:id="rId20" w:history="1">
        <w:r w:rsidR="0066303C" w:rsidRPr="003F405E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</w:rPr>
          <w:t>info@</w:t>
        </w:r>
        <w:r w:rsidR="0066303C" w:rsidRPr="003F405E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  <w:lang w:val="en-US"/>
          </w:rPr>
          <w:t>eskso</w:t>
        </w:r>
        <w:r w:rsidR="0066303C" w:rsidRPr="003F405E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</w:rPr>
          <w:t>.</w:t>
        </w:r>
        <w:r w:rsidR="0066303C" w:rsidRPr="003F405E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  <w:lang w:val="en-US"/>
          </w:rPr>
          <w:t>ru</w:t>
        </w:r>
      </w:hyperlink>
      <w:r w:rsidR="0066303C" w:rsidRPr="003F405E">
        <w:rPr>
          <w:rFonts w:ascii="Times New Roman" w:hAnsi="Times New Roman" w:cs="Times New Roman"/>
        </w:rPr>
        <w:t xml:space="preserve"> и Lopatin_AV@eskso.ru</w:t>
      </w:r>
      <w:r w:rsidRPr="003F405E">
        <w:rPr>
          <w:rFonts w:ascii="Times New Roman" w:hAnsi="Times New Roman" w:cs="Times New Roman"/>
          <w:b/>
        </w:rPr>
        <w:t>.</w:t>
      </w:r>
    </w:p>
    <w:p w:rsidR="00FA0158" w:rsidRPr="003F405E" w:rsidRDefault="00BB783F" w:rsidP="002E6448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5.2. Право использования товарного знака (знака обслуживания) ООО «САПФИР-ЭКСПЕРТ», указанного ниже, предоставляется Акцептанту, без взимания какой-либо платы на всей территории Российской Федерации на основании Соглашения.</w:t>
      </w:r>
    </w:p>
    <w:p w:rsidR="001667E3" w:rsidRPr="003F405E" w:rsidRDefault="001667E3" w:rsidP="003A66D8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562"/>
        <w:gridCol w:w="1985"/>
        <w:gridCol w:w="6946"/>
      </w:tblGrid>
      <w:tr w:rsidR="001667E3" w:rsidRPr="003F405E" w:rsidTr="00550065">
        <w:tc>
          <w:tcPr>
            <w:tcW w:w="562" w:type="dxa"/>
          </w:tcPr>
          <w:p w:rsidR="001667E3" w:rsidRPr="003F405E" w:rsidRDefault="001667E3" w:rsidP="003A66D8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:rsidR="001667E3" w:rsidRPr="003F405E" w:rsidRDefault="001667E3" w:rsidP="003A66D8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Номер свидетельства на товарный знак (знак обслуживания)</w:t>
            </w:r>
          </w:p>
        </w:tc>
        <w:tc>
          <w:tcPr>
            <w:tcW w:w="6946" w:type="dxa"/>
          </w:tcPr>
          <w:p w:rsidR="001667E3" w:rsidRPr="003F405E" w:rsidRDefault="001667E3" w:rsidP="003A66D8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Товарный знак (знак обслуживания)</w:t>
            </w:r>
          </w:p>
        </w:tc>
      </w:tr>
      <w:tr w:rsidR="001667E3" w:rsidRPr="003F405E" w:rsidTr="00550065">
        <w:tc>
          <w:tcPr>
            <w:tcW w:w="562" w:type="dxa"/>
          </w:tcPr>
          <w:p w:rsidR="001667E3" w:rsidRPr="003F405E" w:rsidRDefault="00480E5E" w:rsidP="003A66D8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667E3" w:rsidRPr="003F405E" w:rsidRDefault="002932BC" w:rsidP="003A66D8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№ 814416 от 07.06.2021</w:t>
            </w:r>
          </w:p>
        </w:tc>
        <w:tc>
          <w:tcPr>
            <w:tcW w:w="6946" w:type="dxa"/>
          </w:tcPr>
          <w:p w:rsidR="001667E3" w:rsidRPr="003F405E" w:rsidRDefault="00550065" w:rsidP="003A66D8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62418" cy="107409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РАЛОЧКА лого 2021_2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63" cy="1093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405E">
              <w:rPr>
                <w:rFonts w:ascii="Times New Roman" w:hAnsi="Times New Roman" w:cs="Times New Roman"/>
              </w:rPr>
              <w:t xml:space="preserve"> </w:t>
            </w:r>
            <w:r w:rsidRPr="003F405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10007" cy="1044054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 Уралочка_часть_черный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955" cy="105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405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05840" cy="1078174"/>
                  <wp:effectExtent l="0" t="0" r="889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 Уралочка_полный с абрисом_черный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77" cy="108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065" w:rsidRPr="003F405E" w:rsidRDefault="00550065" w:rsidP="00CE248E">
            <w:pPr>
              <w:rPr>
                <w:rFonts w:ascii="Times New Roman" w:hAnsi="Times New Roman" w:cs="Times New Roman"/>
              </w:rPr>
            </w:pPr>
          </w:p>
        </w:tc>
      </w:tr>
    </w:tbl>
    <w:p w:rsidR="00BB783F" w:rsidRPr="003F405E" w:rsidRDefault="00BB783F" w:rsidP="003A66D8">
      <w:pPr>
        <w:spacing w:after="0"/>
        <w:rPr>
          <w:rFonts w:ascii="Times New Roman" w:hAnsi="Times New Roman" w:cs="Times New Roman"/>
        </w:rPr>
      </w:pPr>
    </w:p>
    <w:p w:rsidR="00FF6A82" w:rsidRPr="003F405E" w:rsidRDefault="00FF6A82" w:rsidP="003A66D8">
      <w:pPr>
        <w:spacing w:after="0"/>
        <w:rPr>
          <w:rFonts w:ascii="Times New Roman" w:hAnsi="Times New Roman" w:cs="Times New Roman"/>
        </w:rPr>
      </w:pPr>
    </w:p>
    <w:p w:rsidR="003A0600" w:rsidRPr="003F405E" w:rsidRDefault="003A0600" w:rsidP="003A66D8">
      <w:pPr>
        <w:pStyle w:val="a4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>СРОК ДЕЙСТВИЯ СОГЛАШЕНИЯ</w:t>
      </w:r>
    </w:p>
    <w:p w:rsidR="00747863" w:rsidRPr="003F405E" w:rsidRDefault="00747863" w:rsidP="00747863">
      <w:pPr>
        <w:pStyle w:val="a4"/>
        <w:spacing w:after="0"/>
        <w:ind w:left="0"/>
        <w:rPr>
          <w:rFonts w:ascii="Times New Roman" w:hAnsi="Times New Roman" w:cs="Times New Roman"/>
          <w:b/>
        </w:rPr>
      </w:pPr>
    </w:p>
    <w:p w:rsidR="003A0600" w:rsidRPr="003F405E" w:rsidRDefault="003A0600" w:rsidP="00747863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Настоящий Договор вступает в законную силу с момента подписания его Сторонами и действует до 31 декабря 202</w:t>
      </w:r>
      <w:r w:rsidR="00A06B51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3F405E">
        <w:rPr>
          <w:rFonts w:ascii="Times New Roman" w:eastAsia="Times New Roman" w:hAnsi="Times New Roman" w:cs="Times New Roman"/>
          <w:color w:val="000000" w:themeColor="text1"/>
          <w:lang w:eastAsia="ru-RU"/>
        </w:rPr>
        <w:t>г.</w:t>
      </w:r>
    </w:p>
    <w:p w:rsidR="003A0600" w:rsidRPr="003F405E" w:rsidRDefault="003A0600" w:rsidP="00747863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Действие настоящего </w:t>
      </w:r>
      <w:r w:rsidR="000F39DD" w:rsidRPr="003F405E">
        <w:rPr>
          <w:rFonts w:ascii="Times New Roman" w:eastAsia="Times New Roman" w:hAnsi="Times New Roman" w:cs="Times New Roman"/>
          <w:color w:val="000000" w:themeColor="text1"/>
          <w:lang w:eastAsia="ru-RU"/>
        </w:rPr>
        <w:t>Соглашения</w:t>
      </w:r>
      <w:r w:rsidRPr="003F40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автоматически продлевается на каждый последующий календарный год на тех же условиях, если ни одна из Сторон не уведомила другую Сторону в письменной форме о намерении не продлевать срок действия настоящего Договора. Уведомление направляется не менее чем за 30 (тридцать) календарных дней до даты расторжения настоящего Договора.</w:t>
      </w:r>
    </w:p>
    <w:p w:rsidR="003A0600" w:rsidRPr="003F405E" w:rsidRDefault="003A0600" w:rsidP="003A66D8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3A0600" w:rsidRPr="003F405E" w:rsidRDefault="003A0600" w:rsidP="003A66D8">
      <w:pPr>
        <w:pStyle w:val="a4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>ПРОЧИЕ УСЛОВИЯ</w:t>
      </w:r>
    </w:p>
    <w:p w:rsidR="00747863" w:rsidRPr="003F405E" w:rsidRDefault="00747863" w:rsidP="00747863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3A0600" w:rsidRPr="003F405E" w:rsidRDefault="003A0600" w:rsidP="00747863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Оператор имеет право в любой момент в одностороннем порядке вносить изменения в Соглашение. Изменения в Соглашение размещаются Оператором на официальном сайте в информационно телекоммуникационной сети Интернет (</w:t>
      </w:r>
      <w:hyperlink r:id="rId24" w:history="1">
        <w:r w:rsidR="000F39DD" w:rsidRPr="003F405E">
          <w:rPr>
            <w:rStyle w:val="a3"/>
            <w:rFonts w:ascii="Times New Roman" w:hAnsi="Times New Roman" w:cs="Times New Roman"/>
          </w:rPr>
          <w:t xml:space="preserve">www.eskso.ru </w:t>
        </w:r>
      </w:hyperlink>
      <w:r w:rsidRPr="003F405E">
        <w:rPr>
          <w:rFonts w:ascii="Times New Roman" w:hAnsi="Times New Roman" w:cs="Times New Roman"/>
        </w:rPr>
        <w:t>) в срок не менее чем за 2 (два) календарных дня до предполагаемой даты изменения Соглашения</w:t>
      </w:r>
      <w:r w:rsidR="000F39DD" w:rsidRPr="003F405E">
        <w:rPr>
          <w:rFonts w:ascii="Times New Roman" w:hAnsi="Times New Roman" w:cs="Times New Roman"/>
        </w:rPr>
        <w:t>, а также, Оператор уведомляет о произошедших изменениях Акцептанта путем направления уведомления на адрес электронной почты, указанный Акцептантом в Приложении № 1 к настоящему Соглашению</w:t>
      </w:r>
      <w:r w:rsidRPr="003F405E">
        <w:rPr>
          <w:rFonts w:ascii="Times New Roman" w:hAnsi="Times New Roman" w:cs="Times New Roman"/>
        </w:rPr>
        <w:t xml:space="preserve">. </w:t>
      </w:r>
    </w:p>
    <w:p w:rsidR="001B09A5" w:rsidRPr="003F405E" w:rsidRDefault="003A0600" w:rsidP="00747863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Оператор имеет право в одностороннем внесудебном порядке отказаться от Соглашения путем направления Исполнителю соответствующего уведомления в срок не менее чем за 2 (два) календарных дня до предполагаемой даты расторжения (прекращения) Соглашения. Соглашение считается расторгнутым с даты, указанной в уведомлении. </w:t>
      </w:r>
    </w:p>
    <w:p w:rsidR="003A0600" w:rsidRPr="003F405E" w:rsidRDefault="003A0600" w:rsidP="00747863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Акцептант имеет право в одностороннем внесудебном порядке отказаться от Соглашения путем </w:t>
      </w:r>
      <w:r w:rsidR="001B09A5" w:rsidRPr="003F405E">
        <w:rPr>
          <w:rFonts w:ascii="Times New Roman" w:hAnsi="Times New Roman" w:cs="Times New Roman"/>
        </w:rPr>
        <w:t>направления Оператору</w:t>
      </w:r>
      <w:r w:rsidRPr="003F405E">
        <w:rPr>
          <w:rFonts w:ascii="Times New Roman" w:hAnsi="Times New Roman" w:cs="Times New Roman"/>
        </w:rPr>
        <w:t xml:space="preserve"> соответствующего уведомления в срок не менее чем за 5 (пять) рабочих дней до предполагаемой даты расторжения (прекращения) Соглашения. Соглашение считается расторгнутым с даты, указанной в уведомлении. </w:t>
      </w:r>
    </w:p>
    <w:p w:rsidR="00133FE3" w:rsidRPr="003F405E" w:rsidRDefault="00133FE3" w:rsidP="00747863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С целью упрощения документооборота, стороны могут заключить соглашение об обмене электронными документами по форме приложения № 5, к настоящему Соглашению.</w:t>
      </w:r>
    </w:p>
    <w:p w:rsidR="00E00467" w:rsidRPr="003F405E" w:rsidRDefault="003A0600" w:rsidP="00747863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Во всем остальном, что прямо не предусмотрено Соглашением, Стороны руководствуются законодательством Российской Федерации. </w:t>
      </w:r>
    </w:p>
    <w:p w:rsidR="003A0600" w:rsidRPr="003F405E" w:rsidRDefault="003A0600" w:rsidP="00747863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К настоящему Соглашению прилагаются и являются его неотъемлемой частью:</w:t>
      </w:r>
    </w:p>
    <w:p w:rsidR="003A66D8" w:rsidRPr="003F405E" w:rsidRDefault="003A66D8" w:rsidP="00FA793F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 Приложение № 1 – Заявление Акцептанта;</w:t>
      </w:r>
    </w:p>
    <w:p w:rsidR="00713165" w:rsidRPr="003F405E" w:rsidRDefault="00713165" w:rsidP="00FA793F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Приложение № 1.1. – Список документов Акцептанта для заключения Соглашения;</w:t>
      </w:r>
    </w:p>
    <w:p w:rsidR="00030541" w:rsidRPr="003F405E" w:rsidRDefault="00030541" w:rsidP="00FA793F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Приложение № 1.2. – Форма согласия на обработку персональных данных;</w:t>
      </w:r>
    </w:p>
    <w:p w:rsidR="00892C46" w:rsidRPr="003F405E" w:rsidRDefault="00892C46" w:rsidP="00FA793F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Приложение № 1.3. – Программа лояльности Акцептанта;</w:t>
      </w:r>
    </w:p>
    <w:p w:rsidR="003A66D8" w:rsidRPr="003F405E" w:rsidRDefault="003A66D8" w:rsidP="00FA793F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Приложение № 2 – </w:t>
      </w:r>
      <w:r w:rsidR="00AD3C4D" w:rsidRPr="003F405E">
        <w:rPr>
          <w:rFonts w:ascii="Times New Roman" w:hAnsi="Times New Roman" w:cs="Times New Roman"/>
        </w:rPr>
        <w:t>Форма уведомления о положительном результате рассмотрения Комплекта документов;</w:t>
      </w:r>
    </w:p>
    <w:p w:rsidR="00AD3C4D" w:rsidRPr="003F405E" w:rsidRDefault="00861F4E" w:rsidP="00FA793F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Приложение № 3 – Разрешение на использование товарного знака (знака обслуживания) под контролем правообладателя</w:t>
      </w:r>
      <w:r w:rsidR="00873F93" w:rsidRPr="003F405E">
        <w:rPr>
          <w:rFonts w:ascii="Times New Roman" w:hAnsi="Times New Roman" w:cs="Times New Roman"/>
        </w:rPr>
        <w:t>;</w:t>
      </w:r>
    </w:p>
    <w:p w:rsidR="00873F93" w:rsidRPr="003F405E" w:rsidRDefault="00873F93" w:rsidP="00FA793F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Приложение № 4 – Разрешение на использование обозначения</w:t>
      </w:r>
    </w:p>
    <w:p w:rsidR="00170FB2" w:rsidRPr="003F405E" w:rsidRDefault="00170FB2" w:rsidP="003A66D8">
      <w:pPr>
        <w:spacing w:after="0"/>
        <w:rPr>
          <w:rFonts w:ascii="Times New Roman" w:hAnsi="Times New Roman" w:cs="Times New Roman"/>
        </w:rPr>
      </w:pPr>
    </w:p>
    <w:p w:rsidR="00170FB2" w:rsidRPr="003F405E" w:rsidRDefault="00C66483" w:rsidP="00C6648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>РЕКВИЗИТЫ ОПЕРАТОРА</w:t>
      </w:r>
      <w:r w:rsidR="00170FB2" w:rsidRPr="003F405E">
        <w:rPr>
          <w:rFonts w:ascii="Times New Roman" w:hAnsi="Times New Roman" w:cs="Times New Roman"/>
          <w:b/>
        </w:rPr>
        <w:t>:</w:t>
      </w:r>
    </w:p>
    <w:tbl>
      <w:tblPr>
        <w:tblStyle w:val="1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ED7B81" w:rsidRPr="003F405E" w:rsidTr="00D22759">
        <w:trPr>
          <w:trHeight w:val="2204"/>
        </w:trPr>
        <w:tc>
          <w:tcPr>
            <w:tcW w:w="4477" w:type="dxa"/>
          </w:tcPr>
          <w:p w:rsidR="00ED7B81" w:rsidRPr="003F405E" w:rsidRDefault="00ED7B81" w:rsidP="00D22759">
            <w:pPr>
              <w:tabs>
                <w:tab w:val="left" w:pos="0"/>
              </w:tabs>
              <w:rPr>
                <w:b/>
                <w:color w:val="000000" w:themeColor="text1"/>
                <w:sz w:val="21"/>
                <w:szCs w:val="21"/>
              </w:rPr>
            </w:pPr>
            <w:r w:rsidRPr="003F405E">
              <w:rPr>
                <w:b/>
                <w:color w:val="000000" w:themeColor="text1"/>
                <w:sz w:val="21"/>
                <w:szCs w:val="21"/>
              </w:rPr>
              <w:t>ООО «Сапфир-Эксперт»</w:t>
            </w:r>
          </w:p>
          <w:p w:rsidR="00ED7B81" w:rsidRPr="003F405E" w:rsidRDefault="00ED7B81" w:rsidP="00D22759">
            <w:pPr>
              <w:pStyle w:val="ad"/>
              <w:tabs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3F405E">
              <w:rPr>
                <w:color w:val="000000" w:themeColor="text1"/>
                <w:sz w:val="21"/>
                <w:szCs w:val="21"/>
              </w:rPr>
              <w:t>ИНН 6672303952</w:t>
            </w:r>
          </w:p>
          <w:p w:rsidR="00ED7B81" w:rsidRPr="003F405E" w:rsidRDefault="00ED7B81" w:rsidP="00D22759">
            <w:pPr>
              <w:pStyle w:val="ad"/>
              <w:tabs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3F405E">
              <w:rPr>
                <w:color w:val="000000" w:themeColor="text1"/>
                <w:sz w:val="21"/>
                <w:szCs w:val="21"/>
              </w:rPr>
              <w:t xml:space="preserve">КПП </w:t>
            </w:r>
            <w:r w:rsidRPr="003F405E">
              <w:rPr>
                <w:bCs/>
              </w:rPr>
              <w:t>667101001</w:t>
            </w:r>
          </w:p>
          <w:p w:rsidR="00ED7B81" w:rsidRPr="003F405E" w:rsidRDefault="00ED7B81" w:rsidP="00D22759">
            <w:pPr>
              <w:pStyle w:val="ad"/>
              <w:tabs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3F405E">
              <w:rPr>
                <w:color w:val="000000" w:themeColor="text1"/>
                <w:sz w:val="21"/>
                <w:szCs w:val="21"/>
              </w:rPr>
              <w:t>ОГРН 1096672016870</w:t>
            </w:r>
          </w:p>
          <w:p w:rsidR="00ED7B81" w:rsidRPr="003F405E" w:rsidRDefault="00ED7B81" w:rsidP="00D22759">
            <w:pPr>
              <w:pStyle w:val="ad"/>
              <w:tabs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3F405E">
              <w:rPr>
                <w:color w:val="000000" w:themeColor="text1"/>
                <w:sz w:val="21"/>
                <w:szCs w:val="21"/>
              </w:rPr>
              <w:t xml:space="preserve">р/с </w:t>
            </w:r>
            <w:r w:rsidRPr="003F405E">
              <w:rPr>
                <w:color w:val="000000" w:themeColor="text1"/>
                <w:kern w:val="36"/>
                <w:sz w:val="21"/>
                <w:szCs w:val="21"/>
              </w:rPr>
              <w:t>40702810916110052408</w:t>
            </w:r>
          </w:p>
          <w:p w:rsidR="00ED7B81" w:rsidRPr="003F405E" w:rsidRDefault="00ED7B81" w:rsidP="00D22759">
            <w:pPr>
              <w:pStyle w:val="ad"/>
              <w:tabs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3F405E">
              <w:rPr>
                <w:color w:val="000000" w:themeColor="text1"/>
                <w:sz w:val="21"/>
                <w:szCs w:val="21"/>
              </w:rPr>
              <w:t>к/с 30101810500000000674</w:t>
            </w:r>
          </w:p>
          <w:p w:rsidR="00ED7B81" w:rsidRPr="003F405E" w:rsidRDefault="00ED7B81" w:rsidP="00D22759">
            <w:pPr>
              <w:pStyle w:val="ad"/>
              <w:tabs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3F405E">
              <w:rPr>
                <w:color w:val="000000" w:themeColor="text1"/>
                <w:sz w:val="21"/>
                <w:szCs w:val="21"/>
              </w:rPr>
              <w:t>БИК 046577674</w:t>
            </w:r>
          </w:p>
          <w:p w:rsidR="00ED7B81" w:rsidRPr="003F405E" w:rsidRDefault="00ED7B81" w:rsidP="00D22759">
            <w:pPr>
              <w:pStyle w:val="ad"/>
              <w:tabs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3F405E">
              <w:rPr>
                <w:color w:val="000000" w:themeColor="text1"/>
                <w:sz w:val="21"/>
                <w:szCs w:val="21"/>
              </w:rPr>
              <w:t xml:space="preserve">УРАЛЬСКИЙ БАНК ПАО СБЕРБАНК  Г. ЕКАТЕРИНБУРГ </w:t>
            </w:r>
          </w:p>
          <w:p w:rsidR="00ED7B81" w:rsidRPr="003F405E" w:rsidRDefault="00ED7B81" w:rsidP="00D22759">
            <w:pPr>
              <w:pStyle w:val="ad"/>
              <w:tabs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3F405E">
              <w:rPr>
                <w:color w:val="000000" w:themeColor="text1"/>
                <w:sz w:val="21"/>
                <w:szCs w:val="21"/>
              </w:rPr>
              <w:t>Юридический адрес:</w:t>
            </w:r>
          </w:p>
          <w:p w:rsidR="00ED7B81" w:rsidRPr="003F405E" w:rsidRDefault="00ED7B81" w:rsidP="00D22759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F405E">
              <w:rPr>
                <w:bCs/>
                <w:color w:val="000000" w:themeColor="text1"/>
                <w:sz w:val="21"/>
                <w:szCs w:val="21"/>
              </w:rPr>
              <w:t>620026, Свердловская область, г.</w:t>
            </w:r>
            <w:r w:rsidRPr="003F405E">
              <w:rPr>
                <w:color w:val="000000" w:themeColor="text1"/>
                <w:sz w:val="21"/>
                <w:szCs w:val="21"/>
              </w:rPr>
              <w:t> </w:t>
            </w:r>
            <w:r w:rsidRPr="003F405E">
              <w:rPr>
                <w:bCs/>
                <w:color w:val="000000" w:themeColor="text1"/>
                <w:sz w:val="21"/>
                <w:szCs w:val="21"/>
              </w:rPr>
              <w:t>Екатеринбург, ул. Гоголя, д. 36, оф.402</w:t>
            </w:r>
          </w:p>
          <w:p w:rsidR="00ED7B81" w:rsidRPr="003F405E" w:rsidRDefault="00ED7B81" w:rsidP="00D22759">
            <w:pPr>
              <w:pStyle w:val="ad"/>
              <w:tabs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3F405E">
              <w:rPr>
                <w:color w:val="000000" w:themeColor="text1"/>
                <w:sz w:val="21"/>
                <w:szCs w:val="21"/>
              </w:rPr>
              <w:t>Почтовый</w:t>
            </w:r>
            <w:r w:rsidRPr="003F405E">
              <w:rPr>
                <w:bCs/>
                <w:color w:val="000000" w:themeColor="text1"/>
                <w:sz w:val="21"/>
                <w:szCs w:val="21"/>
              </w:rPr>
              <w:t xml:space="preserve"> адрес:</w:t>
            </w:r>
            <w:r w:rsidRPr="003F405E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:rsidR="00ED7B81" w:rsidRPr="003F405E" w:rsidRDefault="00ED7B81" w:rsidP="00D22759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F405E">
              <w:rPr>
                <w:bCs/>
                <w:color w:val="000000" w:themeColor="text1"/>
                <w:sz w:val="21"/>
                <w:szCs w:val="21"/>
              </w:rPr>
              <w:t>620026 Свердловская область, г. Екатеринбург, ул. Гоголя, 36, офис 900</w:t>
            </w:r>
          </w:p>
          <w:p w:rsidR="00ED7B81" w:rsidRPr="003F405E" w:rsidRDefault="00ED7B81" w:rsidP="00D22759">
            <w:pPr>
              <w:pStyle w:val="ad"/>
              <w:tabs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3F405E">
              <w:rPr>
                <w:color w:val="000000" w:themeColor="text1"/>
                <w:sz w:val="21"/>
                <w:szCs w:val="21"/>
              </w:rPr>
              <w:t>Телефон: +7 (343) 379-08-86</w:t>
            </w:r>
          </w:p>
          <w:p w:rsidR="00ED7B81" w:rsidRPr="003F405E" w:rsidRDefault="00ED7B81" w:rsidP="00D22759">
            <w:pPr>
              <w:pStyle w:val="ad"/>
              <w:tabs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3F405E">
              <w:rPr>
                <w:color w:val="000000" w:themeColor="text1"/>
                <w:sz w:val="21"/>
                <w:szCs w:val="21"/>
              </w:rPr>
              <w:t xml:space="preserve">Адрес электронной почты: </w:t>
            </w:r>
            <w:hyperlink r:id="rId25" w:history="1">
              <w:r w:rsidRPr="003F405E">
                <w:rPr>
                  <w:rStyle w:val="a3"/>
                  <w:color w:val="000000" w:themeColor="text1"/>
                  <w:sz w:val="21"/>
                  <w:szCs w:val="21"/>
                </w:rPr>
                <w:t>info@</w:t>
              </w:r>
              <w:r w:rsidRPr="003F405E">
                <w:rPr>
                  <w:rStyle w:val="a3"/>
                  <w:color w:val="000000" w:themeColor="text1"/>
                  <w:sz w:val="21"/>
                  <w:szCs w:val="21"/>
                  <w:lang w:val="en-US"/>
                </w:rPr>
                <w:t>eskso</w:t>
              </w:r>
              <w:r w:rsidRPr="003F405E">
                <w:rPr>
                  <w:rStyle w:val="a3"/>
                  <w:color w:val="000000" w:themeColor="text1"/>
                  <w:sz w:val="21"/>
                  <w:szCs w:val="21"/>
                </w:rPr>
                <w:t>.</w:t>
              </w:r>
              <w:proofErr w:type="spellStart"/>
              <w:r w:rsidRPr="003F405E">
                <w:rPr>
                  <w:rStyle w:val="a3"/>
                  <w:color w:val="000000" w:themeColor="text1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3F405E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:rsidR="00ED7B81" w:rsidRPr="003F405E" w:rsidRDefault="00ED7B81" w:rsidP="00D22759">
            <w:pPr>
              <w:tabs>
                <w:tab w:val="left" w:pos="0"/>
              </w:tabs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ED7B81" w:rsidRPr="003F405E" w:rsidTr="00D22759">
        <w:trPr>
          <w:trHeight w:val="1203"/>
        </w:trPr>
        <w:tc>
          <w:tcPr>
            <w:tcW w:w="4477" w:type="dxa"/>
          </w:tcPr>
          <w:p w:rsidR="00ED7B81" w:rsidRPr="003F405E" w:rsidRDefault="00ED7B81" w:rsidP="00D22759">
            <w:pPr>
              <w:pStyle w:val="ad"/>
              <w:tabs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3F405E">
              <w:rPr>
                <w:color w:val="000000" w:themeColor="text1"/>
                <w:sz w:val="21"/>
                <w:szCs w:val="21"/>
              </w:rPr>
              <w:t>Генеральный директор</w:t>
            </w:r>
          </w:p>
          <w:p w:rsidR="00ED7B81" w:rsidRPr="003F405E" w:rsidRDefault="00ED7B81" w:rsidP="00D22759">
            <w:pPr>
              <w:tabs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</w:p>
          <w:p w:rsidR="00ED7B81" w:rsidRPr="003F405E" w:rsidRDefault="00ED7B81" w:rsidP="00D22759">
            <w:pPr>
              <w:tabs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3F405E">
              <w:rPr>
                <w:color w:val="000000" w:themeColor="text1"/>
                <w:sz w:val="21"/>
                <w:szCs w:val="21"/>
              </w:rPr>
              <w:t>_____________ /П.Ю. Ведерников/</w:t>
            </w:r>
          </w:p>
          <w:p w:rsidR="00ED7B81" w:rsidRPr="003F405E" w:rsidRDefault="00ED7B81" w:rsidP="00D22759">
            <w:pPr>
              <w:tabs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3F405E">
              <w:rPr>
                <w:color w:val="000000" w:themeColor="text1"/>
                <w:sz w:val="21"/>
                <w:szCs w:val="21"/>
              </w:rPr>
              <w:t>М.П.</w:t>
            </w:r>
          </w:p>
        </w:tc>
      </w:tr>
    </w:tbl>
    <w:p w:rsidR="00ED7B81" w:rsidRPr="003F405E" w:rsidRDefault="00ED7B81">
      <w:pPr>
        <w:rPr>
          <w:rFonts w:ascii="Times New Roman" w:hAnsi="Times New Roman" w:cs="Times New Roman"/>
        </w:rPr>
      </w:pPr>
    </w:p>
    <w:p w:rsidR="00ED7B81" w:rsidRPr="003F405E" w:rsidRDefault="00ED7B81">
      <w:pPr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br w:type="page"/>
      </w:r>
    </w:p>
    <w:p w:rsidR="003A66D8" w:rsidRPr="003F405E" w:rsidRDefault="003A66D8" w:rsidP="003A66D8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EB1B9D" w:rsidRPr="003F405E" w:rsidRDefault="003A66D8" w:rsidP="003A66D8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к Соглашению об информационно-технологическом взаимодействии</w:t>
      </w:r>
    </w:p>
    <w:p w:rsidR="003A66D8" w:rsidRPr="003F405E" w:rsidRDefault="003A66D8" w:rsidP="003A66D8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 в рамках программы лояльности для держателей «ЕСК» </w:t>
      </w:r>
    </w:p>
    <w:p w:rsidR="00876B8C" w:rsidRPr="003F405E" w:rsidRDefault="00876B8C" w:rsidP="003A66D8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</w:p>
    <w:p w:rsidR="003A66D8" w:rsidRPr="003F405E" w:rsidRDefault="003A66D8" w:rsidP="003A66D8">
      <w:pPr>
        <w:pStyle w:val="a4"/>
        <w:spacing w:after="0"/>
        <w:ind w:left="0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Комплект документов: </w:t>
      </w:r>
    </w:p>
    <w:p w:rsidR="00632C2F" w:rsidRPr="003F405E" w:rsidRDefault="00632C2F" w:rsidP="003A66D8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3A66D8" w:rsidRPr="003F405E" w:rsidRDefault="00F248D0" w:rsidP="003A66D8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 xml:space="preserve">Форма </w:t>
      </w:r>
    </w:p>
    <w:p w:rsidR="00632C2F" w:rsidRPr="003F405E" w:rsidRDefault="00632C2F" w:rsidP="00632C2F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</w:p>
    <w:p w:rsidR="00713165" w:rsidRPr="003F405E" w:rsidRDefault="00713165" w:rsidP="0071316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>Заявление об участии в качестве акцептанта</w:t>
      </w:r>
    </w:p>
    <w:p w:rsidR="00713165" w:rsidRPr="003F405E" w:rsidRDefault="00713165" w:rsidP="007131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05E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__________________________________________________________________</w:t>
      </w:r>
    </w:p>
    <w:p w:rsidR="00713165" w:rsidRPr="003F405E" w:rsidRDefault="00713165" w:rsidP="00713165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3F405E">
        <w:rPr>
          <w:rFonts w:ascii="Times New Roman" w:hAnsi="Times New Roman" w:cs="Times New Roman"/>
          <w:vertAlign w:val="superscript"/>
        </w:rPr>
        <w:t>Наименование юридического лица или ИП</w:t>
      </w:r>
    </w:p>
    <w:p w:rsidR="00713165" w:rsidRPr="003F405E" w:rsidRDefault="00713165" w:rsidP="0071316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F405E">
        <w:rPr>
          <w:rFonts w:ascii="Times New Roman" w:hAnsi="Times New Roman" w:cs="Times New Roman"/>
          <w:u w:val="single"/>
        </w:rPr>
        <w:t>________________________________________________________________</w:t>
      </w:r>
    </w:p>
    <w:p w:rsidR="00713165" w:rsidRPr="003F405E" w:rsidRDefault="00713165" w:rsidP="00713165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3F405E">
        <w:rPr>
          <w:rFonts w:ascii="Times New Roman" w:hAnsi="Times New Roman" w:cs="Times New Roman"/>
          <w:vertAlign w:val="superscript"/>
        </w:rPr>
        <w:t>Должность и ФИО в соответствии с полномочиями</w:t>
      </w:r>
    </w:p>
    <w:p w:rsidR="00713165" w:rsidRPr="003F405E" w:rsidRDefault="00713165" w:rsidP="00713165">
      <w:pPr>
        <w:spacing w:line="240" w:lineRule="auto"/>
        <w:jc w:val="both"/>
        <w:rPr>
          <w:rFonts w:ascii="Times New Roman" w:hAnsi="Times New Roman" w:cs="Times New Roman"/>
        </w:rPr>
      </w:pPr>
    </w:p>
    <w:p w:rsidR="00713165" w:rsidRPr="003F405E" w:rsidRDefault="00713165" w:rsidP="00713165">
      <w:pPr>
        <w:spacing w:line="240" w:lineRule="auto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настоящим заявляет о полном и безоговорочном принятии условий обслуживания </w:t>
      </w:r>
      <w:r w:rsidR="009C7D62" w:rsidRPr="003F405E">
        <w:rPr>
          <w:rFonts w:ascii="Times New Roman" w:hAnsi="Times New Roman" w:cs="Times New Roman"/>
        </w:rPr>
        <w:t>ЕСК</w:t>
      </w:r>
      <w:r w:rsidRPr="003F405E">
        <w:rPr>
          <w:rFonts w:ascii="Times New Roman" w:hAnsi="Times New Roman" w:cs="Times New Roman"/>
        </w:rPr>
        <w:t xml:space="preserve"> для организаций и индивидуальных предпринимателей, желающих стать акцептантами приложений </w:t>
      </w:r>
      <w:r w:rsidR="009C7D62" w:rsidRPr="003F405E">
        <w:rPr>
          <w:rFonts w:ascii="Times New Roman" w:hAnsi="Times New Roman" w:cs="Times New Roman"/>
        </w:rPr>
        <w:t>ЕСК</w:t>
      </w:r>
      <w:r w:rsidRPr="003F405E">
        <w:rPr>
          <w:rFonts w:ascii="Times New Roman" w:hAnsi="Times New Roman" w:cs="Times New Roman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522"/>
      </w:tblGrid>
      <w:tr w:rsidR="00713165" w:rsidRPr="003F405E" w:rsidTr="009928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713165" w:rsidP="009928E0">
            <w:pPr>
              <w:jc w:val="center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br w:type="page"/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713165" w:rsidP="009928E0">
            <w:pPr>
              <w:jc w:val="center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Реквизиты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713165" w:rsidP="009928E0">
            <w:pPr>
              <w:jc w:val="center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Комментарии</w:t>
            </w:r>
          </w:p>
        </w:tc>
      </w:tr>
      <w:tr w:rsidR="00713165" w:rsidRPr="003F405E" w:rsidTr="00713165">
        <w:trPr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713165" w:rsidP="009928E0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713165" w:rsidP="009928E0">
            <w:pPr>
              <w:jc w:val="both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Тип организации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65" w:rsidRPr="003F405E" w:rsidRDefault="00713165" w:rsidP="009928E0">
            <w:pPr>
              <w:keepNext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E6F" w:rsidRPr="003F405E" w:rsidTr="00713165">
        <w:trPr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jc w:val="both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keepNext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165" w:rsidRPr="003F405E" w:rsidTr="00713165">
        <w:trPr>
          <w:trHeight w:val="5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655E6F" w:rsidP="009928E0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655E6F" w:rsidP="00655E6F">
            <w:pPr>
              <w:jc w:val="both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 xml:space="preserve">Сокращенное наименование организации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65" w:rsidRPr="003F405E" w:rsidRDefault="00713165" w:rsidP="009928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13165" w:rsidRPr="003F405E" w:rsidTr="009928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655E6F" w:rsidP="009928E0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655E6F" w:rsidP="009928E0">
            <w:pPr>
              <w:jc w:val="both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Основной государственный регистрационный номер (ОГРН)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65" w:rsidRPr="003F405E" w:rsidRDefault="00713165" w:rsidP="009928E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13165" w:rsidRPr="003F405E" w:rsidTr="007131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655E6F" w:rsidP="009928E0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655E6F" w:rsidP="009928E0">
            <w:pPr>
              <w:jc w:val="both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65" w:rsidRPr="003F405E" w:rsidRDefault="00713165" w:rsidP="009928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5E6F" w:rsidRPr="003F405E" w:rsidTr="007131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jc w:val="both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Код постановки на учет в налоговой инспекции (КПП)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5E6F" w:rsidRPr="003F405E" w:rsidTr="007131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jc w:val="both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5E6F" w:rsidRPr="003F405E" w:rsidTr="007131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jc w:val="both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5E6F" w:rsidRPr="003F405E" w:rsidTr="007131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jc w:val="both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5E6F" w:rsidRPr="003F405E" w:rsidTr="007131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jc w:val="both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Наименование должности единоличного исполнительного органа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F" w:rsidRPr="003F405E" w:rsidRDefault="00655E6F" w:rsidP="009928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3165" w:rsidRPr="003F405E" w:rsidTr="00655E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65" w:rsidRPr="003F405E" w:rsidRDefault="00655E6F" w:rsidP="009928E0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655E6F" w:rsidP="009928E0">
            <w:pPr>
              <w:jc w:val="both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Фамилия, имя и отчество единоличного исполнительного органа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65" w:rsidRPr="003F405E" w:rsidRDefault="00713165" w:rsidP="009928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3165" w:rsidRPr="003F405E" w:rsidTr="00655E6F">
        <w:trPr>
          <w:trHeight w:val="5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65" w:rsidRPr="003F405E" w:rsidRDefault="00655E6F" w:rsidP="009928E0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655E6F" w:rsidP="009928E0">
            <w:pPr>
              <w:jc w:val="both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65" w:rsidRPr="003F405E" w:rsidRDefault="00713165" w:rsidP="009928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3165" w:rsidRPr="003F405E" w:rsidTr="00655E6F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65" w:rsidRPr="003F405E" w:rsidRDefault="00655E6F" w:rsidP="009928E0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655E6F" w:rsidP="009928E0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65" w:rsidRPr="003F405E" w:rsidRDefault="00713165" w:rsidP="009928E0">
            <w:pPr>
              <w:rPr>
                <w:rFonts w:ascii="Times New Roman" w:hAnsi="Times New Roman" w:cs="Times New Roman"/>
              </w:rPr>
            </w:pPr>
          </w:p>
        </w:tc>
      </w:tr>
      <w:tr w:rsidR="00713165" w:rsidRPr="003F405E" w:rsidTr="00655E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65" w:rsidRPr="003F405E" w:rsidRDefault="00655E6F" w:rsidP="009928E0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655E6F" w:rsidP="009928E0">
            <w:pPr>
              <w:jc w:val="both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Адрес интернет-сайта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65" w:rsidRPr="003F405E" w:rsidRDefault="00713165" w:rsidP="009928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3165" w:rsidRPr="003F405E" w:rsidTr="009928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655E6F" w:rsidP="009928E0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5" w:rsidRPr="003F405E" w:rsidRDefault="00713165" w:rsidP="009928E0">
            <w:pPr>
              <w:jc w:val="both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Дополнительные сведения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65" w:rsidRPr="003F405E" w:rsidRDefault="00713165" w:rsidP="009928E0">
            <w:pPr>
              <w:rPr>
                <w:rFonts w:ascii="Times New Roman" w:hAnsi="Times New Roman" w:cs="Times New Roman"/>
              </w:rPr>
            </w:pPr>
          </w:p>
        </w:tc>
      </w:tr>
    </w:tbl>
    <w:p w:rsidR="00713165" w:rsidRPr="003F405E" w:rsidRDefault="00713165" w:rsidP="00713165">
      <w:pPr>
        <w:rPr>
          <w:rFonts w:ascii="Times New Roman" w:hAnsi="Times New Roman" w:cs="Times New Roman"/>
        </w:rPr>
      </w:pPr>
    </w:p>
    <w:p w:rsidR="00713165" w:rsidRPr="003F405E" w:rsidRDefault="00713165" w:rsidP="00713165">
      <w:pPr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Должность ______________________/ ___________________________________</w:t>
      </w:r>
    </w:p>
    <w:p w:rsidR="00655E6F" w:rsidRPr="003F405E" w:rsidRDefault="00655E6F" w:rsidP="00713165">
      <w:pPr>
        <w:rPr>
          <w:rFonts w:ascii="Times New Roman" w:hAnsi="Times New Roman" w:cs="Times New Roman"/>
        </w:rPr>
      </w:pPr>
    </w:p>
    <w:p w:rsidR="00713165" w:rsidRPr="003F405E" w:rsidRDefault="00713165" w:rsidP="00713165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lastRenderedPageBreak/>
        <w:t>Приложение № 1.1</w:t>
      </w:r>
    </w:p>
    <w:p w:rsidR="00EB1B9D" w:rsidRPr="003F405E" w:rsidRDefault="00713165" w:rsidP="00713165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к Соглашению об информационно-технологическом взаимодействии</w:t>
      </w:r>
    </w:p>
    <w:p w:rsidR="00713165" w:rsidRPr="003F405E" w:rsidRDefault="00713165" w:rsidP="00713165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в рамках программы лояльности для держателей «ЕСК» </w:t>
      </w:r>
    </w:p>
    <w:p w:rsidR="00713165" w:rsidRPr="003F405E" w:rsidRDefault="00713165" w:rsidP="00713165">
      <w:pPr>
        <w:spacing w:line="240" w:lineRule="auto"/>
        <w:rPr>
          <w:rFonts w:ascii="Times New Roman" w:hAnsi="Times New Roman" w:cs="Times New Roman"/>
        </w:rPr>
      </w:pPr>
    </w:p>
    <w:p w:rsidR="00713165" w:rsidRPr="003F405E" w:rsidRDefault="00713165" w:rsidP="00713165">
      <w:pPr>
        <w:spacing w:line="240" w:lineRule="auto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ab/>
      </w:r>
      <w:r w:rsidRPr="003F405E">
        <w:rPr>
          <w:rFonts w:ascii="Times New Roman" w:hAnsi="Times New Roman" w:cs="Times New Roman"/>
        </w:rPr>
        <w:tab/>
      </w:r>
      <w:r w:rsidRPr="003F405E">
        <w:rPr>
          <w:rFonts w:ascii="Times New Roman" w:hAnsi="Times New Roman" w:cs="Times New Roman"/>
        </w:rPr>
        <w:tab/>
      </w:r>
      <w:r w:rsidRPr="003F405E">
        <w:rPr>
          <w:rFonts w:ascii="Times New Roman" w:hAnsi="Times New Roman" w:cs="Times New Roman"/>
        </w:rPr>
        <w:tab/>
      </w:r>
      <w:r w:rsidRPr="003F405E">
        <w:rPr>
          <w:rFonts w:ascii="Times New Roman" w:hAnsi="Times New Roman" w:cs="Times New Roman"/>
        </w:rPr>
        <w:tab/>
      </w:r>
    </w:p>
    <w:p w:rsidR="00713165" w:rsidRPr="003F405E" w:rsidRDefault="007C2708" w:rsidP="00713165">
      <w:pPr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Список документов:</w:t>
      </w:r>
    </w:p>
    <w:p w:rsidR="007C2708" w:rsidRPr="003F405E" w:rsidRDefault="007C2708" w:rsidP="00713165">
      <w:pPr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Копии документов предоставляются в электронно-цифровой форме, путем направления на адрес электронной почты: </w:t>
      </w:r>
      <w:hyperlink r:id="rId26" w:history="1">
        <w:r w:rsidR="002713FC" w:rsidRPr="003F405E">
          <w:rPr>
            <w:rStyle w:val="a3"/>
            <w:rFonts w:ascii="Times New Roman" w:hAnsi="Times New Roman" w:cs="Times New Roman"/>
            <w:shd w:val="clear" w:color="auto" w:fill="FFFFFF"/>
          </w:rPr>
          <w:t>Yurlova_AA@eskso.ru</w:t>
        </w:r>
      </w:hyperlink>
      <w:r w:rsidR="002713FC" w:rsidRPr="003F405E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hyperlink r:id="rId27" w:history="1">
        <w:r w:rsidR="002713FC" w:rsidRPr="003F405E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</w:rPr>
          <w:t>info@</w:t>
        </w:r>
        <w:r w:rsidR="002713FC" w:rsidRPr="003F405E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  <w:lang w:val="en-US"/>
          </w:rPr>
          <w:t>eskso</w:t>
        </w:r>
        <w:r w:rsidR="002713FC" w:rsidRPr="003F405E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</w:rPr>
          <w:t>.</w:t>
        </w:r>
        <w:proofErr w:type="spellStart"/>
        <w:r w:rsidR="002713FC" w:rsidRPr="003F405E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  <w:lang w:val="en-US"/>
          </w:rPr>
          <w:t>ru</w:t>
        </w:r>
        <w:proofErr w:type="spellEnd"/>
      </w:hyperlink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7C2708" w:rsidRPr="003F405E" w:rsidTr="007C2708">
        <w:tc>
          <w:tcPr>
            <w:tcW w:w="846" w:type="dxa"/>
          </w:tcPr>
          <w:p w:rsidR="007C2708" w:rsidRPr="003F405E" w:rsidRDefault="007C2708" w:rsidP="00713165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9" w:type="dxa"/>
          </w:tcPr>
          <w:p w:rsidR="007C2708" w:rsidRPr="003F405E" w:rsidRDefault="007C2708" w:rsidP="00713165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Свидетельство о постановке на учет в налоговом органе (ИНН)</w:t>
            </w:r>
          </w:p>
        </w:tc>
      </w:tr>
      <w:tr w:rsidR="007C2708" w:rsidRPr="003F405E" w:rsidTr="007C2708">
        <w:tc>
          <w:tcPr>
            <w:tcW w:w="846" w:type="dxa"/>
          </w:tcPr>
          <w:p w:rsidR="007C2708" w:rsidRPr="003F405E" w:rsidRDefault="00444038" w:rsidP="00713165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9" w:type="dxa"/>
          </w:tcPr>
          <w:p w:rsidR="007C2708" w:rsidRPr="003F405E" w:rsidRDefault="00444038" w:rsidP="00444038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Документы, подтверждающие полномочия лица, подписывающего документы (доверенность, приказ, иные подтверждающие документы)</w:t>
            </w:r>
          </w:p>
        </w:tc>
      </w:tr>
      <w:tr w:rsidR="00444038" w:rsidRPr="003F405E" w:rsidTr="007C2708">
        <w:tc>
          <w:tcPr>
            <w:tcW w:w="846" w:type="dxa"/>
          </w:tcPr>
          <w:p w:rsidR="00444038" w:rsidRPr="003F405E" w:rsidRDefault="00444038" w:rsidP="00713165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9" w:type="dxa"/>
          </w:tcPr>
          <w:p w:rsidR="00444038" w:rsidRPr="003F405E" w:rsidRDefault="00444038" w:rsidP="00444038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  <w:r w:rsidR="00A40251" w:rsidRPr="003F405E">
              <w:rPr>
                <w:rStyle w:val="aa"/>
                <w:rFonts w:ascii="Times New Roman" w:hAnsi="Times New Roman" w:cs="Times New Roman"/>
              </w:rPr>
              <w:footnoteReference w:id="1"/>
            </w:r>
          </w:p>
        </w:tc>
      </w:tr>
      <w:tr w:rsidR="00444038" w:rsidRPr="003F405E" w:rsidTr="007C2708">
        <w:tc>
          <w:tcPr>
            <w:tcW w:w="846" w:type="dxa"/>
          </w:tcPr>
          <w:p w:rsidR="00444038" w:rsidRPr="003F405E" w:rsidRDefault="00444038" w:rsidP="00713165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9" w:type="dxa"/>
          </w:tcPr>
          <w:p w:rsidR="00444038" w:rsidRPr="003F405E" w:rsidRDefault="00444038" w:rsidP="009228FE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 xml:space="preserve">Свидетельство ЕГРИП / выписка из ЕГРИП </w:t>
            </w:r>
            <w:r w:rsidR="00A40251" w:rsidRPr="003F405E">
              <w:rPr>
                <w:rStyle w:val="aa"/>
                <w:rFonts w:ascii="Times New Roman" w:hAnsi="Times New Roman" w:cs="Times New Roman"/>
              </w:rPr>
              <w:footnoteReference w:id="2"/>
            </w:r>
          </w:p>
        </w:tc>
      </w:tr>
      <w:tr w:rsidR="00444038" w:rsidRPr="003F405E" w:rsidTr="007C2708">
        <w:tc>
          <w:tcPr>
            <w:tcW w:w="846" w:type="dxa"/>
          </w:tcPr>
          <w:p w:rsidR="00444038" w:rsidRPr="003F405E" w:rsidRDefault="00444038" w:rsidP="00713165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9" w:type="dxa"/>
          </w:tcPr>
          <w:p w:rsidR="00444038" w:rsidRPr="003F405E" w:rsidRDefault="00444038" w:rsidP="00A40251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Лицензии на пр</w:t>
            </w:r>
            <w:r w:rsidR="00A40251" w:rsidRPr="003F405E">
              <w:rPr>
                <w:rFonts w:ascii="Times New Roman" w:hAnsi="Times New Roman" w:cs="Times New Roman"/>
              </w:rPr>
              <w:t xml:space="preserve">аво осуществления деятельности </w:t>
            </w:r>
            <w:r w:rsidR="00A40251" w:rsidRPr="003F405E">
              <w:rPr>
                <w:rStyle w:val="aa"/>
                <w:rFonts w:ascii="Times New Roman" w:hAnsi="Times New Roman" w:cs="Times New Roman"/>
              </w:rPr>
              <w:footnoteReference w:id="3"/>
            </w:r>
          </w:p>
        </w:tc>
      </w:tr>
    </w:tbl>
    <w:p w:rsidR="007C2708" w:rsidRPr="003F405E" w:rsidRDefault="007C2708" w:rsidP="00713165">
      <w:pPr>
        <w:rPr>
          <w:rFonts w:ascii="Times New Roman" w:hAnsi="Times New Roman" w:cs="Times New Roman"/>
        </w:rPr>
      </w:pPr>
    </w:p>
    <w:p w:rsidR="003A0600" w:rsidRPr="003F405E" w:rsidRDefault="00444038" w:rsidP="00444038">
      <w:pPr>
        <w:pStyle w:val="a4"/>
        <w:spacing w:after="0"/>
        <w:ind w:left="0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Оператор вправе при необходимости потребовать предоставления иных документов, направив соответствующий запрос Акцептанту.</w:t>
      </w:r>
    </w:p>
    <w:p w:rsidR="00AD3C4D" w:rsidRPr="003F405E" w:rsidRDefault="00AD3C4D" w:rsidP="00444038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8A1F09" w:rsidRPr="003F405E" w:rsidRDefault="008A1F09">
      <w:pPr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br w:type="page"/>
      </w:r>
    </w:p>
    <w:p w:rsidR="008A1F09" w:rsidRPr="003F405E" w:rsidRDefault="00EB1B9D" w:rsidP="008A1F09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lastRenderedPageBreak/>
        <w:t>Приложение № 1.2</w:t>
      </w:r>
    </w:p>
    <w:p w:rsidR="00EB1B9D" w:rsidRPr="003F405E" w:rsidRDefault="008A1F09" w:rsidP="008A1F09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к Соглашению об информационно-технологическом взаимодействии </w:t>
      </w:r>
    </w:p>
    <w:p w:rsidR="00E846A2" w:rsidRPr="003F405E" w:rsidRDefault="008A1F09" w:rsidP="00E846A2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в рамках программы лояльности для держателей «ЕСК» </w:t>
      </w:r>
    </w:p>
    <w:p w:rsidR="009167F8" w:rsidRPr="003F405E" w:rsidRDefault="009167F8" w:rsidP="009167F8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>ФОРМА</w:t>
      </w:r>
    </w:p>
    <w:p w:rsidR="009167F8" w:rsidRPr="003F405E" w:rsidRDefault="009167F8" w:rsidP="009167F8">
      <w:pPr>
        <w:pStyle w:val="a4"/>
        <w:spacing w:after="0"/>
        <w:ind w:left="0"/>
        <w:rPr>
          <w:rFonts w:ascii="Times New Roman" w:hAnsi="Times New Roman" w:cs="Times New Roman"/>
          <w:color w:val="000000" w:themeColor="text1"/>
        </w:rPr>
      </w:pPr>
    </w:p>
    <w:p w:rsidR="00E846A2" w:rsidRPr="003F405E" w:rsidRDefault="00E846A2" w:rsidP="00E846A2">
      <w:pPr>
        <w:pStyle w:val="a4"/>
        <w:spacing w:after="0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Согласие на обработку персональных данных</w:t>
      </w:r>
    </w:p>
    <w:p w:rsidR="00E846A2" w:rsidRPr="003F405E" w:rsidRDefault="00E846A2" w:rsidP="00E846A2">
      <w:pPr>
        <w:pStyle w:val="a7"/>
        <w:spacing w:before="0" w:beforeAutospacing="0" w:after="0" w:afterAutospacing="0"/>
        <w:jc w:val="center"/>
        <w:textAlignment w:val="top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индивидуального предпринимателя (физического лица)</w:t>
      </w:r>
    </w:p>
    <w:p w:rsidR="00E846A2" w:rsidRPr="003F405E" w:rsidRDefault="00E846A2" w:rsidP="00E846A2">
      <w:pPr>
        <w:pStyle w:val="a7"/>
        <w:spacing w:before="0" w:beforeAutospacing="0" w:after="0" w:afterAutospacing="0"/>
        <w:jc w:val="center"/>
        <w:textAlignment w:val="top"/>
        <w:rPr>
          <w:color w:val="000000" w:themeColor="text1"/>
          <w:sz w:val="22"/>
          <w:szCs w:val="22"/>
        </w:rPr>
      </w:pPr>
    </w:p>
    <w:p w:rsidR="00E846A2" w:rsidRPr="003F405E" w:rsidRDefault="00E846A2" w:rsidP="00E846A2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г. Екатеринбург                                             «___» __________ 202_ г.</w:t>
      </w:r>
    </w:p>
    <w:p w:rsidR="00E846A2" w:rsidRPr="003F405E" w:rsidRDefault="00E846A2" w:rsidP="00E846A2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 </w:t>
      </w:r>
    </w:p>
    <w:p w:rsidR="00E846A2" w:rsidRPr="003F405E" w:rsidRDefault="00E846A2" w:rsidP="00E846A2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Я, ___________________________________________________________</w:t>
      </w:r>
    </w:p>
    <w:p w:rsidR="00E846A2" w:rsidRPr="003F405E" w:rsidRDefault="00E846A2" w:rsidP="00E846A2">
      <w:pPr>
        <w:pStyle w:val="a7"/>
        <w:spacing w:before="0" w:beforeAutospacing="0" w:after="0" w:afterAutospacing="0"/>
        <w:jc w:val="center"/>
        <w:textAlignment w:val="top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(Ф.И.О. полностью)</w:t>
      </w:r>
    </w:p>
    <w:p w:rsidR="00E846A2" w:rsidRPr="003F405E" w:rsidRDefault="00E846A2" w:rsidP="00E846A2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зарегистрированный(</w:t>
      </w:r>
      <w:proofErr w:type="spellStart"/>
      <w:r w:rsidRPr="003F405E">
        <w:rPr>
          <w:color w:val="000000" w:themeColor="text1"/>
          <w:sz w:val="22"/>
          <w:szCs w:val="22"/>
        </w:rPr>
        <w:t>ая</w:t>
      </w:r>
      <w:proofErr w:type="spellEnd"/>
      <w:r w:rsidRPr="003F405E">
        <w:rPr>
          <w:color w:val="000000" w:themeColor="text1"/>
          <w:sz w:val="22"/>
          <w:szCs w:val="22"/>
        </w:rPr>
        <w:t>) по адресу _____________________________</w:t>
      </w:r>
    </w:p>
    <w:p w:rsidR="00E846A2" w:rsidRPr="003F405E" w:rsidRDefault="00E846A2" w:rsidP="00E846A2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____________________________________________________________</w:t>
      </w:r>
    </w:p>
    <w:p w:rsidR="00E846A2" w:rsidRPr="003F405E" w:rsidRDefault="00E846A2" w:rsidP="00E846A2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паспорт № _____</w:t>
      </w:r>
      <w:r w:rsidR="00B526A2" w:rsidRPr="003F405E">
        <w:rPr>
          <w:color w:val="000000" w:themeColor="text1"/>
          <w:sz w:val="22"/>
          <w:szCs w:val="22"/>
        </w:rPr>
        <w:t>_     ___</w:t>
      </w:r>
      <w:r w:rsidRPr="003F405E">
        <w:rPr>
          <w:color w:val="000000" w:themeColor="text1"/>
          <w:sz w:val="22"/>
          <w:szCs w:val="22"/>
        </w:rPr>
        <w:t>_______,</w:t>
      </w:r>
    </w:p>
    <w:p w:rsidR="00E846A2" w:rsidRPr="003F405E" w:rsidRDefault="00E846A2" w:rsidP="00E846A2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выдан __________ г., _________________________________________</w:t>
      </w:r>
    </w:p>
    <w:p w:rsidR="00E846A2" w:rsidRPr="003F405E" w:rsidRDefault="00E846A2" w:rsidP="00E846A2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 xml:space="preserve">             (дата)                                        (кем </w:t>
      </w:r>
      <w:proofErr w:type="gramStart"/>
      <w:r w:rsidRPr="003F405E">
        <w:rPr>
          <w:color w:val="000000" w:themeColor="text1"/>
          <w:sz w:val="22"/>
          <w:szCs w:val="22"/>
        </w:rPr>
        <w:t>выдан</w:t>
      </w:r>
      <w:proofErr w:type="gramEnd"/>
      <w:r w:rsidRPr="003F405E">
        <w:rPr>
          <w:color w:val="000000" w:themeColor="text1"/>
          <w:sz w:val="22"/>
          <w:szCs w:val="22"/>
        </w:rPr>
        <w:t>)</w:t>
      </w:r>
    </w:p>
    <w:p w:rsidR="00E846A2" w:rsidRPr="003F405E" w:rsidRDefault="00E846A2" w:rsidP="00E846A2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 xml:space="preserve">в соответствии со статьями Федерального закона от 27 июля 2006г. №152-ФЗ "О персональных данных"  свободно, своей волей и в своём интересе даю согласие </w:t>
      </w:r>
      <w:r w:rsidRPr="003F405E">
        <w:rPr>
          <w:sz w:val="22"/>
          <w:szCs w:val="22"/>
        </w:rPr>
        <w:t>Обществу с ограниченной ответственностью «САПФИР-ЭКСПЕРТ» (ООО «САПФИР-ЭКСПЕРТ») (ОГРН 1096672016870, ИНН 6672303952, адрес местонахождения: 620075, Свердловская обл., г. Екатеринбург, ул. Гоголя, д. 36, оф. 402)</w:t>
      </w:r>
      <w:r w:rsidRPr="003F405E">
        <w:rPr>
          <w:color w:val="000000" w:themeColor="text1"/>
          <w:sz w:val="22"/>
          <w:szCs w:val="22"/>
        </w:rPr>
        <w:t xml:space="preserve"> на обработку (любое действие (операцию) или совокупность 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E846A2" w:rsidRPr="003F405E" w:rsidRDefault="00E846A2" w:rsidP="00E846A2">
      <w:pPr>
        <w:numPr>
          <w:ilvl w:val="0"/>
          <w:numId w:val="4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фамилия, имя, отчество, ИНН, дата и место рождения, гражданство;</w:t>
      </w:r>
    </w:p>
    <w:p w:rsidR="00E846A2" w:rsidRPr="003F405E" w:rsidRDefault="00E846A2" w:rsidP="00E846A2">
      <w:pPr>
        <w:numPr>
          <w:ilvl w:val="0"/>
          <w:numId w:val="4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адрес регистрации;</w:t>
      </w:r>
    </w:p>
    <w:p w:rsidR="00E846A2" w:rsidRPr="003F405E" w:rsidRDefault="00E846A2" w:rsidP="00E846A2">
      <w:pPr>
        <w:numPr>
          <w:ilvl w:val="0"/>
          <w:numId w:val="4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паспортные данные (вид документа, серия, номер документа, орган, выдавший документ (наименование, код), дата выдачи документа);</w:t>
      </w:r>
    </w:p>
    <w:p w:rsidR="00E846A2" w:rsidRPr="003F405E" w:rsidRDefault="00E846A2" w:rsidP="00E846A2">
      <w:pPr>
        <w:numPr>
          <w:ilvl w:val="0"/>
          <w:numId w:val="4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контактный номер телефона, адрес электронной почты, интернет-сайта;</w:t>
      </w:r>
    </w:p>
    <w:p w:rsidR="00E846A2" w:rsidRPr="003F405E" w:rsidRDefault="00E846A2" w:rsidP="00E846A2">
      <w:pPr>
        <w:numPr>
          <w:ilvl w:val="0"/>
          <w:numId w:val="4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ОГРН ИП, дата государственной регистрации (для предпринимателя);</w:t>
      </w:r>
    </w:p>
    <w:p w:rsidR="00E846A2" w:rsidRPr="003F405E" w:rsidRDefault="00E846A2" w:rsidP="00E846A2">
      <w:pPr>
        <w:numPr>
          <w:ilvl w:val="0"/>
          <w:numId w:val="4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адрес фактического осуществления деятельности (для предпринимателя);</w:t>
      </w:r>
    </w:p>
    <w:p w:rsidR="00E846A2" w:rsidRPr="003F405E" w:rsidRDefault="00E846A2" w:rsidP="00E846A2">
      <w:pPr>
        <w:numPr>
          <w:ilvl w:val="0"/>
          <w:numId w:val="4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сведения об имеющемся образовании, квалификации, имеющихся дипломах, аттестатах, удостоверениях и свидетельствах, датах их получения и сроках их действия;</w:t>
      </w:r>
    </w:p>
    <w:p w:rsidR="00E846A2" w:rsidRPr="003F405E" w:rsidRDefault="00E846A2" w:rsidP="00E846A2">
      <w:pPr>
        <w:numPr>
          <w:ilvl w:val="0"/>
          <w:numId w:val="4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_________________ (иные данные).</w:t>
      </w:r>
    </w:p>
    <w:p w:rsidR="00E846A2" w:rsidRPr="003F405E" w:rsidRDefault="00E846A2" w:rsidP="00E846A2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Вышеуказанные персональные данные предоставляю к обработке для достижения целей, предусмотренных законодательством РФ в части осуществления и выполнения возложенных на ООО «САПФИР-ЭКСПЕРТ» функций, полномочий и обязанностей, в том числе по обработке персональных данных, подлежащих опубликованию или обязательному раскрытию в соответствии с федеральным законом, а также для осуществления прав и законных интересов ООО «САПФИР-ЭКСПЕРТ» его работников, третьих лиц и достижения общественно значимых целей.</w:t>
      </w:r>
    </w:p>
    <w:p w:rsidR="00E846A2" w:rsidRPr="003F405E" w:rsidRDefault="00E846A2" w:rsidP="00E846A2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Я ознакомлен(а), что:</w:t>
      </w:r>
    </w:p>
    <w:p w:rsidR="00E846A2" w:rsidRPr="003F405E" w:rsidRDefault="00E846A2" w:rsidP="00E846A2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Настоящие Согласие на обработку персональных данных действует бессрочно с даты его подписания.</w:t>
      </w:r>
    </w:p>
    <w:p w:rsidR="00E846A2" w:rsidRPr="003F405E" w:rsidRDefault="00E846A2" w:rsidP="00E846A2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 w:themeColor="text1"/>
        </w:rPr>
      </w:pPr>
      <w:r w:rsidRPr="003F405E">
        <w:rPr>
          <w:rFonts w:ascii="Times New Roman" w:hAnsi="Times New Roman" w:cs="Times New Roman"/>
          <w:color w:val="000000" w:themeColor="text1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E846A2" w:rsidRPr="003F405E" w:rsidRDefault="00E846A2" w:rsidP="00E846A2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  <w:sz w:val="22"/>
          <w:szCs w:val="22"/>
        </w:rPr>
      </w:pPr>
    </w:p>
    <w:p w:rsidR="00E846A2" w:rsidRPr="003F405E" w:rsidRDefault="00E846A2" w:rsidP="00E846A2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Дата начала обработки персональных данных: «___» _______ 202___ г.</w:t>
      </w:r>
    </w:p>
    <w:p w:rsidR="00E846A2" w:rsidRPr="003F405E" w:rsidRDefault="00E846A2" w:rsidP="00E846A2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 </w:t>
      </w:r>
    </w:p>
    <w:p w:rsidR="00E846A2" w:rsidRPr="003F405E" w:rsidRDefault="00E846A2" w:rsidP="00E846A2">
      <w:pPr>
        <w:pStyle w:val="a7"/>
        <w:spacing w:before="0" w:beforeAutospacing="0" w:after="0" w:afterAutospacing="0"/>
        <w:jc w:val="center"/>
        <w:textAlignment w:val="top"/>
        <w:rPr>
          <w:color w:val="000000" w:themeColor="text1"/>
          <w:sz w:val="22"/>
          <w:szCs w:val="22"/>
        </w:rPr>
      </w:pPr>
      <w:r w:rsidRPr="003F405E">
        <w:rPr>
          <w:color w:val="000000" w:themeColor="text1"/>
          <w:sz w:val="22"/>
          <w:szCs w:val="22"/>
        </w:rPr>
        <w:t>___________________          / ___________________________ /</w:t>
      </w:r>
    </w:p>
    <w:p w:rsidR="006B5448" w:rsidRPr="003F405E" w:rsidRDefault="006B5448">
      <w:r w:rsidRPr="003F405E">
        <w:br w:type="page"/>
      </w:r>
    </w:p>
    <w:p w:rsidR="006B5448" w:rsidRPr="003F405E" w:rsidRDefault="006B5448" w:rsidP="006B5448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lastRenderedPageBreak/>
        <w:t>Приложение № 1.</w:t>
      </w:r>
      <w:r w:rsidR="00781B02" w:rsidRPr="003F405E">
        <w:rPr>
          <w:rFonts w:ascii="Times New Roman" w:hAnsi="Times New Roman" w:cs="Times New Roman"/>
        </w:rPr>
        <w:t>3</w:t>
      </w:r>
    </w:p>
    <w:p w:rsidR="006B5448" w:rsidRPr="003F405E" w:rsidRDefault="006B5448" w:rsidP="006B5448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к Соглашению об информационно-технологическом взаимодействии</w:t>
      </w:r>
    </w:p>
    <w:p w:rsidR="006B5448" w:rsidRPr="003F405E" w:rsidRDefault="006B5448" w:rsidP="006B5448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в рамках программы лояльности для держателей «ЕСК» </w:t>
      </w:r>
    </w:p>
    <w:p w:rsidR="00BF0A89" w:rsidRPr="003F405E" w:rsidRDefault="00BF0A89" w:rsidP="006B5448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</w:p>
    <w:p w:rsidR="00F43A15" w:rsidRPr="003F405E" w:rsidRDefault="00F43A15" w:rsidP="00F43A15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>ФОРМА</w:t>
      </w:r>
    </w:p>
    <w:p w:rsidR="00F43A15" w:rsidRPr="003F405E" w:rsidRDefault="00F43A15" w:rsidP="00F43A15">
      <w:pPr>
        <w:pStyle w:val="a4"/>
        <w:spacing w:after="0"/>
        <w:ind w:left="0"/>
        <w:rPr>
          <w:rFonts w:ascii="Times New Roman" w:hAnsi="Times New Roman" w:cs="Times New Roman"/>
          <w:b/>
        </w:rPr>
      </w:pPr>
    </w:p>
    <w:p w:rsidR="00BF0A89" w:rsidRPr="003F405E" w:rsidRDefault="00BF0A89" w:rsidP="00BF0A89">
      <w:pPr>
        <w:pStyle w:val="a4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>ОПИСАНИЕ ПРОГРАММЫ ЛОЯЛЬНОСТИ</w:t>
      </w:r>
    </w:p>
    <w:p w:rsidR="00F43A15" w:rsidRPr="003F405E" w:rsidRDefault="00F43A15" w:rsidP="00BF0A89">
      <w:pPr>
        <w:pStyle w:val="a4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F43A15" w:rsidRPr="003F405E" w:rsidRDefault="00F43A15" w:rsidP="00F43A15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>г. __________                                                                                            «___»______________202__г.</w:t>
      </w:r>
    </w:p>
    <w:p w:rsidR="00F43A15" w:rsidRPr="003F405E" w:rsidRDefault="00F43A15" w:rsidP="00F43A15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F43A15" w:rsidRPr="003F405E" w:rsidRDefault="00F43A15" w:rsidP="00F43A15">
      <w:pPr>
        <w:pStyle w:val="a4"/>
        <w:spacing w:after="0"/>
        <w:ind w:left="0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Наименование: ___________________</w:t>
      </w:r>
    </w:p>
    <w:p w:rsidR="00F43A15" w:rsidRPr="003F405E" w:rsidRDefault="00F43A15" w:rsidP="00F43A15">
      <w:pPr>
        <w:pStyle w:val="a4"/>
        <w:spacing w:after="0"/>
        <w:ind w:left="0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Адрес предоставления: _______________</w:t>
      </w:r>
    </w:p>
    <w:p w:rsidR="00F43A15" w:rsidRPr="003F405E" w:rsidRDefault="00F43A15" w:rsidP="00BF0A89">
      <w:pPr>
        <w:pStyle w:val="a4"/>
        <w:spacing w:after="0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426"/>
        <w:gridCol w:w="3119"/>
        <w:gridCol w:w="1701"/>
        <w:gridCol w:w="2661"/>
        <w:gridCol w:w="1869"/>
      </w:tblGrid>
      <w:tr w:rsidR="00F43A15" w:rsidRPr="003F405E" w:rsidTr="00F43A15">
        <w:tc>
          <w:tcPr>
            <w:tcW w:w="426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</w:tcPr>
          <w:p w:rsidR="00F43A15" w:rsidRPr="003F405E" w:rsidRDefault="00F43A15" w:rsidP="00F43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3A15" w:rsidRPr="003F405E" w:rsidRDefault="00F43A15" w:rsidP="00F43A15">
            <w:pPr>
              <w:jc w:val="center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Постоянная</w:t>
            </w:r>
          </w:p>
        </w:tc>
        <w:tc>
          <w:tcPr>
            <w:tcW w:w="2661" w:type="dxa"/>
          </w:tcPr>
          <w:p w:rsidR="00F43A15" w:rsidRPr="003F405E" w:rsidRDefault="00F43A15" w:rsidP="00F43A15">
            <w:pPr>
              <w:jc w:val="center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Временная/период действия</w:t>
            </w:r>
          </w:p>
        </w:tc>
        <w:tc>
          <w:tcPr>
            <w:tcW w:w="1869" w:type="dxa"/>
          </w:tcPr>
          <w:p w:rsidR="00F43A15" w:rsidRPr="003F405E" w:rsidRDefault="00F43A15" w:rsidP="00F43A15">
            <w:pPr>
              <w:jc w:val="center"/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Размер</w:t>
            </w:r>
          </w:p>
        </w:tc>
      </w:tr>
      <w:tr w:rsidR="00F43A15" w:rsidRPr="003F405E" w:rsidTr="00F43A15">
        <w:tc>
          <w:tcPr>
            <w:tcW w:w="426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Скидка</w:t>
            </w:r>
          </w:p>
        </w:tc>
        <w:tc>
          <w:tcPr>
            <w:tcW w:w="1701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</w:p>
        </w:tc>
      </w:tr>
      <w:tr w:rsidR="00F43A15" w:rsidRPr="003F405E" w:rsidTr="00F43A15">
        <w:tc>
          <w:tcPr>
            <w:tcW w:w="426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F43A15" w:rsidRPr="003F405E" w:rsidRDefault="00F43A15" w:rsidP="00BF4E61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Бонус/</w:t>
            </w:r>
            <w:proofErr w:type="spellStart"/>
            <w:r w:rsidRPr="003F405E">
              <w:rPr>
                <w:rFonts w:ascii="Times New Roman" w:hAnsi="Times New Roman" w:cs="Times New Roman"/>
              </w:rPr>
              <w:t>к</w:t>
            </w:r>
            <w:r w:rsidR="00BF4E61" w:rsidRPr="003F405E">
              <w:rPr>
                <w:rFonts w:ascii="Times New Roman" w:hAnsi="Times New Roman" w:cs="Times New Roman"/>
              </w:rPr>
              <w:t>е</w:t>
            </w:r>
            <w:r w:rsidRPr="003F405E">
              <w:rPr>
                <w:rFonts w:ascii="Times New Roman" w:hAnsi="Times New Roman" w:cs="Times New Roman"/>
              </w:rPr>
              <w:t>шб</w:t>
            </w:r>
            <w:r w:rsidR="00BF4E61" w:rsidRPr="003F405E">
              <w:rPr>
                <w:rFonts w:ascii="Times New Roman" w:hAnsi="Times New Roman" w:cs="Times New Roman"/>
              </w:rPr>
              <w:t>э</w:t>
            </w:r>
            <w:r w:rsidRPr="003F405E">
              <w:rPr>
                <w:rFonts w:ascii="Times New Roman" w:hAnsi="Times New Roman" w:cs="Times New Roman"/>
              </w:rPr>
              <w:t>к</w:t>
            </w:r>
            <w:proofErr w:type="spellEnd"/>
          </w:p>
        </w:tc>
        <w:tc>
          <w:tcPr>
            <w:tcW w:w="1701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</w:p>
        </w:tc>
      </w:tr>
      <w:tr w:rsidR="00F43A15" w:rsidRPr="003F405E" w:rsidTr="00F43A15">
        <w:tc>
          <w:tcPr>
            <w:tcW w:w="426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Специальная акция</w:t>
            </w:r>
          </w:p>
        </w:tc>
        <w:tc>
          <w:tcPr>
            <w:tcW w:w="1701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</w:p>
        </w:tc>
      </w:tr>
      <w:tr w:rsidR="00F43A15" w:rsidRPr="003F405E" w:rsidTr="00F43A15">
        <w:tc>
          <w:tcPr>
            <w:tcW w:w="426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F43A15" w:rsidRPr="003F405E" w:rsidRDefault="00F43A15" w:rsidP="00F43A15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Специальная скидка</w:t>
            </w:r>
          </w:p>
        </w:tc>
        <w:tc>
          <w:tcPr>
            <w:tcW w:w="1701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F43A15" w:rsidRPr="003F405E" w:rsidRDefault="00F43A15">
            <w:pPr>
              <w:rPr>
                <w:rFonts w:ascii="Times New Roman" w:hAnsi="Times New Roman" w:cs="Times New Roman"/>
              </w:rPr>
            </w:pPr>
          </w:p>
        </w:tc>
      </w:tr>
    </w:tbl>
    <w:p w:rsidR="00BF0A89" w:rsidRPr="003F405E" w:rsidRDefault="00BF0A89"/>
    <w:p w:rsidR="00F43A15" w:rsidRPr="003F405E" w:rsidRDefault="00F43A15">
      <w:pPr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Иное:</w:t>
      </w:r>
    </w:p>
    <w:p w:rsidR="00F43A15" w:rsidRPr="003F405E" w:rsidRDefault="00F43A15"/>
    <w:p w:rsidR="00F43A15" w:rsidRPr="003F405E" w:rsidRDefault="00F43A15"/>
    <w:p w:rsidR="00F43A15" w:rsidRPr="003F405E" w:rsidRDefault="00F43A15"/>
    <w:p w:rsidR="00F43A15" w:rsidRPr="003F405E" w:rsidRDefault="00F43A15"/>
    <w:p w:rsidR="00F43A15" w:rsidRPr="003F405E" w:rsidRDefault="00F43A15"/>
    <w:p w:rsidR="00F43A15" w:rsidRPr="003F405E" w:rsidRDefault="00F43A15"/>
    <w:p w:rsidR="00F43A15" w:rsidRPr="003F405E" w:rsidRDefault="00F43A15">
      <w:r w:rsidRPr="003F405E">
        <w:t>___________________________/ _________________________________</w:t>
      </w:r>
      <w:r w:rsidRPr="003F405E">
        <w:br w:type="page"/>
      </w:r>
    </w:p>
    <w:p w:rsidR="002070BD" w:rsidRPr="003F405E" w:rsidRDefault="00AD3C4D" w:rsidP="002070BD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lastRenderedPageBreak/>
        <w:t>Приложение № 2</w:t>
      </w:r>
    </w:p>
    <w:p w:rsidR="00EB1B9D" w:rsidRPr="003F405E" w:rsidRDefault="00AD3C4D" w:rsidP="002070BD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 к Соглашению об информационно-технологическом</w:t>
      </w:r>
      <w:r w:rsidR="00EB1B9D" w:rsidRPr="003F405E">
        <w:rPr>
          <w:rFonts w:ascii="Times New Roman" w:hAnsi="Times New Roman" w:cs="Times New Roman"/>
        </w:rPr>
        <w:t xml:space="preserve"> </w:t>
      </w:r>
      <w:r w:rsidRPr="003F405E">
        <w:rPr>
          <w:rFonts w:ascii="Times New Roman" w:hAnsi="Times New Roman" w:cs="Times New Roman"/>
        </w:rPr>
        <w:t>взаимодействии</w:t>
      </w:r>
    </w:p>
    <w:p w:rsidR="002310F2" w:rsidRPr="003F405E" w:rsidRDefault="00AD3C4D" w:rsidP="002070BD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в рамках программы лояльности для держателей «</w:t>
      </w:r>
      <w:r w:rsidR="002310F2" w:rsidRPr="003F405E">
        <w:rPr>
          <w:rFonts w:ascii="Times New Roman" w:hAnsi="Times New Roman" w:cs="Times New Roman"/>
        </w:rPr>
        <w:t>ЕСК</w:t>
      </w:r>
      <w:r w:rsidRPr="003F405E">
        <w:rPr>
          <w:rFonts w:ascii="Times New Roman" w:hAnsi="Times New Roman" w:cs="Times New Roman"/>
        </w:rPr>
        <w:t xml:space="preserve">» </w:t>
      </w:r>
    </w:p>
    <w:p w:rsidR="002310F2" w:rsidRPr="003F405E" w:rsidRDefault="002310F2" w:rsidP="002070BD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</w:p>
    <w:p w:rsidR="002310F2" w:rsidRPr="003F405E" w:rsidRDefault="002310F2" w:rsidP="002070BD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</w:p>
    <w:p w:rsidR="002310F2" w:rsidRPr="003F405E" w:rsidRDefault="00AD3C4D" w:rsidP="002310F2">
      <w:pPr>
        <w:pStyle w:val="a4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>Уведомлени</w:t>
      </w:r>
      <w:r w:rsidR="002310F2" w:rsidRPr="003F405E">
        <w:rPr>
          <w:rFonts w:ascii="Times New Roman" w:hAnsi="Times New Roman" w:cs="Times New Roman"/>
          <w:b/>
        </w:rPr>
        <w:t>е</w:t>
      </w:r>
    </w:p>
    <w:p w:rsidR="002070BD" w:rsidRPr="003F405E" w:rsidRDefault="00AD3C4D" w:rsidP="002310F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о положительном результате рассмотрения Комплекта документов</w:t>
      </w:r>
    </w:p>
    <w:p w:rsidR="002070BD" w:rsidRPr="003F405E" w:rsidRDefault="00AD3C4D" w:rsidP="00444038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 xml:space="preserve"> </w:t>
      </w:r>
      <w:r w:rsidR="00505FA8" w:rsidRPr="003F405E">
        <w:rPr>
          <w:rFonts w:ascii="Times New Roman" w:hAnsi="Times New Roman" w:cs="Times New Roman"/>
          <w:b/>
        </w:rPr>
        <w:t>ФОРМА</w:t>
      </w:r>
    </w:p>
    <w:p w:rsidR="002310F2" w:rsidRPr="003F405E" w:rsidRDefault="002310F2" w:rsidP="00444038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2070BD" w:rsidRPr="003F405E" w:rsidRDefault="00AD3C4D" w:rsidP="00444038">
      <w:pPr>
        <w:pStyle w:val="a4"/>
        <w:spacing w:after="0"/>
        <w:ind w:left="0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г. </w:t>
      </w:r>
      <w:r w:rsidR="00876B8C" w:rsidRPr="003F405E">
        <w:rPr>
          <w:rFonts w:ascii="Times New Roman" w:hAnsi="Times New Roman" w:cs="Times New Roman"/>
        </w:rPr>
        <w:t xml:space="preserve">Екатеринбург               </w:t>
      </w:r>
      <w:r w:rsidRPr="003F405E">
        <w:rPr>
          <w:rFonts w:ascii="Times New Roman" w:hAnsi="Times New Roman" w:cs="Times New Roman"/>
        </w:rPr>
        <w:t xml:space="preserve"> </w:t>
      </w:r>
      <w:r w:rsidR="002070BD" w:rsidRPr="003F405E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3F405E">
        <w:rPr>
          <w:rFonts w:ascii="Times New Roman" w:hAnsi="Times New Roman" w:cs="Times New Roman"/>
        </w:rPr>
        <w:t xml:space="preserve">«____» ____________ 20___г. </w:t>
      </w:r>
    </w:p>
    <w:p w:rsidR="002070BD" w:rsidRPr="003F405E" w:rsidRDefault="002070BD" w:rsidP="00444038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2310F2" w:rsidRPr="003F405E" w:rsidRDefault="002310F2" w:rsidP="00505FA8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</w:p>
    <w:p w:rsidR="002070BD" w:rsidRPr="003F405E" w:rsidRDefault="00AD3C4D" w:rsidP="00505FA8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Настоящим </w:t>
      </w:r>
      <w:r w:rsidR="002070BD" w:rsidRPr="003F405E">
        <w:rPr>
          <w:rFonts w:ascii="Times New Roman" w:hAnsi="Times New Roman" w:cs="Times New Roman"/>
        </w:rPr>
        <w:t>Оператор</w:t>
      </w:r>
      <w:r w:rsidRPr="003F405E">
        <w:rPr>
          <w:rFonts w:ascii="Times New Roman" w:hAnsi="Times New Roman" w:cs="Times New Roman"/>
        </w:rPr>
        <w:t xml:space="preserve"> уведомляет о положительном результате рассмотрения Комплекта документов</w:t>
      </w:r>
      <w:r w:rsidR="002070BD" w:rsidRPr="003F405E">
        <w:rPr>
          <w:rFonts w:ascii="Times New Roman" w:hAnsi="Times New Roman" w:cs="Times New Roman"/>
        </w:rPr>
        <w:t xml:space="preserve"> </w:t>
      </w:r>
      <w:r w:rsidRPr="003F405E">
        <w:rPr>
          <w:rFonts w:ascii="Times New Roman" w:hAnsi="Times New Roman" w:cs="Times New Roman"/>
        </w:rPr>
        <w:t xml:space="preserve"> __________________________ (ИНН _________) (далее – </w:t>
      </w:r>
      <w:r w:rsidR="002070BD" w:rsidRPr="003F405E">
        <w:rPr>
          <w:rFonts w:ascii="Times New Roman" w:hAnsi="Times New Roman" w:cs="Times New Roman"/>
        </w:rPr>
        <w:t>Акцептант</w:t>
      </w:r>
      <w:r w:rsidRPr="003F405E">
        <w:rPr>
          <w:rFonts w:ascii="Times New Roman" w:hAnsi="Times New Roman" w:cs="Times New Roman"/>
        </w:rPr>
        <w:t xml:space="preserve">). </w:t>
      </w:r>
    </w:p>
    <w:p w:rsidR="002070BD" w:rsidRPr="003F405E" w:rsidRDefault="002070BD" w:rsidP="00505FA8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</w:p>
    <w:p w:rsidR="002070BD" w:rsidRPr="003F405E" w:rsidRDefault="00AD3C4D" w:rsidP="00505FA8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Информация для лиц, предоставивших в </w:t>
      </w:r>
      <w:r w:rsidR="002070BD" w:rsidRPr="003F405E">
        <w:rPr>
          <w:rFonts w:ascii="Times New Roman" w:hAnsi="Times New Roman" w:cs="Times New Roman"/>
        </w:rPr>
        <w:t>ООО «САПФИР-ЭКСПЕРТ»</w:t>
      </w:r>
      <w:r w:rsidRPr="003F405E">
        <w:rPr>
          <w:rFonts w:ascii="Times New Roman" w:hAnsi="Times New Roman" w:cs="Times New Roman"/>
        </w:rPr>
        <w:t xml:space="preserve"> документы в целях акцепта публичной оферты о заключении «Соглашения об информационно-технологическом взаимодействии в рамках программы лояльности для держателей «</w:t>
      </w:r>
      <w:r w:rsidR="002070BD" w:rsidRPr="003F405E">
        <w:rPr>
          <w:rFonts w:ascii="Times New Roman" w:hAnsi="Times New Roman" w:cs="Times New Roman"/>
        </w:rPr>
        <w:t>ЕСК</w:t>
      </w:r>
      <w:r w:rsidRPr="003F405E">
        <w:rPr>
          <w:rFonts w:ascii="Times New Roman" w:hAnsi="Times New Roman" w:cs="Times New Roman"/>
        </w:rPr>
        <w:t xml:space="preserve">»: </w:t>
      </w:r>
    </w:p>
    <w:p w:rsidR="002070BD" w:rsidRPr="003F405E" w:rsidRDefault="00AD3C4D" w:rsidP="00505FA8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Соглашение об информационно-технологическом взаимодействии в рамках программы лояльности для держателей «</w:t>
      </w:r>
      <w:r w:rsidR="002070BD" w:rsidRPr="003F405E">
        <w:rPr>
          <w:rFonts w:ascii="Times New Roman" w:hAnsi="Times New Roman" w:cs="Times New Roman"/>
        </w:rPr>
        <w:t>ЕСК</w:t>
      </w:r>
      <w:r w:rsidRPr="003F405E">
        <w:rPr>
          <w:rFonts w:ascii="Times New Roman" w:hAnsi="Times New Roman" w:cs="Times New Roman"/>
        </w:rPr>
        <w:t xml:space="preserve">» считается заключенным между </w:t>
      </w:r>
      <w:r w:rsidR="002070BD" w:rsidRPr="003F405E">
        <w:rPr>
          <w:rFonts w:ascii="Times New Roman" w:hAnsi="Times New Roman" w:cs="Times New Roman"/>
        </w:rPr>
        <w:t>ООО «САПФИР-ЭКСПЕРТ»</w:t>
      </w:r>
      <w:r w:rsidRPr="003F405E">
        <w:rPr>
          <w:rFonts w:ascii="Times New Roman" w:hAnsi="Times New Roman" w:cs="Times New Roman"/>
        </w:rPr>
        <w:t xml:space="preserve"> и ___________________ с даты, указанной в правом верхнем углу настоящего уведомления и означает принятие ____________________ полностью всех условий публичной оферты о заключении Соглашения об информационно-технологическом взаимодействии в рамках программы лояльности для держателей «</w:t>
      </w:r>
      <w:r w:rsidR="002070BD" w:rsidRPr="003F405E">
        <w:rPr>
          <w:rFonts w:ascii="Times New Roman" w:hAnsi="Times New Roman" w:cs="Times New Roman"/>
        </w:rPr>
        <w:t>ЕСК</w:t>
      </w:r>
      <w:r w:rsidRPr="003F405E">
        <w:rPr>
          <w:rFonts w:ascii="Times New Roman" w:hAnsi="Times New Roman" w:cs="Times New Roman"/>
        </w:rPr>
        <w:t xml:space="preserve">» без каких-либо изъятий и (или) ограничений. </w:t>
      </w:r>
    </w:p>
    <w:p w:rsidR="002070BD" w:rsidRPr="003F405E" w:rsidRDefault="002070BD" w:rsidP="00505FA8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</w:p>
    <w:p w:rsidR="002070BD" w:rsidRPr="003F405E" w:rsidRDefault="00AD3C4D" w:rsidP="00505FA8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Настоящим </w:t>
      </w:r>
      <w:r w:rsidR="002070BD" w:rsidRPr="003F405E">
        <w:rPr>
          <w:rFonts w:ascii="Times New Roman" w:hAnsi="Times New Roman" w:cs="Times New Roman"/>
        </w:rPr>
        <w:t>ООО «САПФИР-ЭКСПЕРТ»</w:t>
      </w:r>
      <w:r w:rsidRPr="003F405E">
        <w:rPr>
          <w:rFonts w:ascii="Times New Roman" w:hAnsi="Times New Roman" w:cs="Times New Roman"/>
        </w:rPr>
        <w:t xml:space="preserve"> подтверждает осуществление информационно-технологического взаимодействие с </w:t>
      </w:r>
      <w:r w:rsidR="002070BD" w:rsidRPr="003F405E">
        <w:rPr>
          <w:rFonts w:ascii="Times New Roman" w:hAnsi="Times New Roman" w:cs="Times New Roman"/>
        </w:rPr>
        <w:t>Акцептантом</w:t>
      </w:r>
      <w:r w:rsidRPr="003F405E">
        <w:rPr>
          <w:rFonts w:ascii="Times New Roman" w:hAnsi="Times New Roman" w:cs="Times New Roman"/>
        </w:rPr>
        <w:t xml:space="preserve"> в рамках </w:t>
      </w:r>
      <w:r w:rsidR="002070BD" w:rsidRPr="003F405E">
        <w:rPr>
          <w:rFonts w:ascii="Times New Roman" w:hAnsi="Times New Roman" w:cs="Times New Roman"/>
        </w:rPr>
        <w:t xml:space="preserve">программы лояльности Акцептанта </w:t>
      </w:r>
      <w:r w:rsidRPr="003F405E">
        <w:rPr>
          <w:rFonts w:ascii="Times New Roman" w:hAnsi="Times New Roman" w:cs="Times New Roman"/>
        </w:rPr>
        <w:t xml:space="preserve">в соответствии с требованиями </w:t>
      </w:r>
      <w:r w:rsidR="002070BD" w:rsidRPr="003F405E">
        <w:rPr>
          <w:rFonts w:ascii="Times New Roman" w:hAnsi="Times New Roman" w:cs="Times New Roman"/>
        </w:rPr>
        <w:t>Указа Губернатора Свердловской области от 13 ноября 2018г. № 599-УГ «О Единой социальной карте»</w:t>
      </w:r>
      <w:r w:rsidRPr="003F405E">
        <w:rPr>
          <w:rFonts w:ascii="Times New Roman" w:hAnsi="Times New Roman" w:cs="Times New Roman"/>
        </w:rPr>
        <w:t xml:space="preserve"> и условиями Соглашения с «____» ______ ______г. </w:t>
      </w:r>
    </w:p>
    <w:p w:rsidR="002070BD" w:rsidRPr="003F405E" w:rsidRDefault="00505FA8" w:rsidP="00505FA8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______ присвоен реестровый номер Акцептанта: ________</w:t>
      </w:r>
    </w:p>
    <w:p w:rsidR="002070BD" w:rsidRPr="003F405E" w:rsidRDefault="002070BD" w:rsidP="00444038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2070BD" w:rsidRPr="003F405E" w:rsidRDefault="002070BD" w:rsidP="00444038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AD3C4D" w:rsidRPr="003F405E" w:rsidRDefault="002070BD" w:rsidP="00444038">
      <w:pPr>
        <w:pStyle w:val="a4"/>
        <w:spacing w:after="0"/>
        <w:ind w:left="0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Генеральный директор</w:t>
      </w:r>
    </w:p>
    <w:p w:rsidR="002070BD" w:rsidRPr="003F405E" w:rsidRDefault="002070BD" w:rsidP="00444038">
      <w:pPr>
        <w:pStyle w:val="a4"/>
        <w:spacing w:after="0"/>
        <w:ind w:left="0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ООО «САПФИР-ЭКСПЕРТ» ______________________/ П.Ю. Ведерников</w:t>
      </w:r>
    </w:p>
    <w:p w:rsidR="002310F2" w:rsidRPr="003F405E" w:rsidRDefault="002310F2" w:rsidP="00444038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2310F2" w:rsidRPr="003F405E" w:rsidRDefault="002310F2">
      <w:pPr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br w:type="page"/>
      </w:r>
    </w:p>
    <w:p w:rsidR="002310F2" w:rsidRPr="003F405E" w:rsidRDefault="002310F2" w:rsidP="002310F2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lastRenderedPageBreak/>
        <w:t>Приложение № 3</w:t>
      </w:r>
    </w:p>
    <w:p w:rsidR="00EB1B9D" w:rsidRPr="003F405E" w:rsidRDefault="002310F2" w:rsidP="002310F2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 к Соглашению об информационно-технологическом</w:t>
      </w:r>
      <w:r w:rsidR="00EB1B9D" w:rsidRPr="003F405E">
        <w:rPr>
          <w:rFonts w:ascii="Times New Roman" w:hAnsi="Times New Roman" w:cs="Times New Roman"/>
        </w:rPr>
        <w:t xml:space="preserve"> </w:t>
      </w:r>
      <w:r w:rsidRPr="003F405E">
        <w:rPr>
          <w:rFonts w:ascii="Times New Roman" w:hAnsi="Times New Roman" w:cs="Times New Roman"/>
        </w:rPr>
        <w:t>взаимодействии</w:t>
      </w:r>
    </w:p>
    <w:p w:rsidR="002310F2" w:rsidRPr="003F405E" w:rsidRDefault="002310F2" w:rsidP="002310F2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в рамках программы лояльности для держателей «ЕСК» </w:t>
      </w:r>
    </w:p>
    <w:p w:rsidR="006B5448" w:rsidRPr="003F405E" w:rsidRDefault="006B5448" w:rsidP="002310F2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</w:p>
    <w:p w:rsidR="006B5448" w:rsidRPr="003F405E" w:rsidRDefault="006B5448" w:rsidP="006B5448">
      <w:pPr>
        <w:pStyle w:val="a4"/>
        <w:spacing w:after="0"/>
        <w:ind w:left="0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>ФОРМА</w:t>
      </w:r>
    </w:p>
    <w:p w:rsidR="00F454F3" w:rsidRPr="003F405E" w:rsidRDefault="00F454F3" w:rsidP="006B5448">
      <w:pPr>
        <w:spacing w:after="0"/>
        <w:rPr>
          <w:rFonts w:ascii="Times New Roman" w:hAnsi="Times New Roman" w:cs="Times New Roman"/>
        </w:rPr>
      </w:pPr>
    </w:p>
    <w:p w:rsidR="00170FB2" w:rsidRPr="003F405E" w:rsidRDefault="00F454F3" w:rsidP="00F454F3">
      <w:pPr>
        <w:spacing w:after="0"/>
        <w:jc w:val="center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РАЗРЕШЕНИЕ </w:t>
      </w:r>
    </w:p>
    <w:p w:rsidR="00F454F3" w:rsidRPr="003F405E" w:rsidRDefault="00F454F3" w:rsidP="00F454F3">
      <w:pPr>
        <w:spacing w:after="0"/>
        <w:jc w:val="center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НА ИСПОЛЬЗОВАНИЕ ТОВАРНОГО ЗНАКА (ЗНАКА ОБСЛУЖИВАНИЯ) ПОД КОНТРОЛЕМ ПРАВООБЛАДАТЕЛЯ</w:t>
      </w:r>
      <w:r w:rsidR="000E784E" w:rsidRPr="003F405E">
        <w:rPr>
          <w:rStyle w:val="aa"/>
          <w:rFonts w:ascii="Times New Roman" w:hAnsi="Times New Roman" w:cs="Times New Roman"/>
        </w:rPr>
        <w:footnoteReference w:id="4"/>
      </w:r>
    </w:p>
    <w:p w:rsidR="00F454F3" w:rsidRPr="003F405E" w:rsidRDefault="00F454F3" w:rsidP="00F454F3">
      <w:pPr>
        <w:spacing w:after="0"/>
        <w:jc w:val="center"/>
        <w:rPr>
          <w:rFonts w:ascii="Times New Roman" w:hAnsi="Times New Roman" w:cs="Times New Roman"/>
        </w:rPr>
      </w:pPr>
    </w:p>
    <w:p w:rsidR="00F454F3" w:rsidRPr="003F405E" w:rsidRDefault="00F454F3" w:rsidP="00F454F3">
      <w:pPr>
        <w:spacing w:after="0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г. </w:t>
      </w:r>
      <w:r w:rsidR="00876B8C" w:rsidRPr="003F405E">
        <w:rPr>
          <w:rFonts w:ascii="Times New Roman" w:hAnsi="Times New Roman" w:cs="Times New Roman"/>
        </w:rPr>
        <w:t xml:space="preserve">Екатеринбург                                                                                                   </w:t>
      </w:r>
      <w:r w:rsidRPr="003F405E">
        <w:rPr>
          <w:rFonts w:ascii="Times New Roman" w:hAnsi="Times New Roman" w:cs="Times New Roman"/>
        </w:rPr>
        <w:t xml:space="preserve">        __________ 20___ г. </w:t>
      </w:r>
    </w:p>
    <w:p w:rsidR="00876B8C" w:rsidRPr="003F405E" w:rsidRDefault="00876B8C" w:rsidP="00F454F3">
      <w:pPr>
        <w:spacing w:after="0"/>
        <w:rPr>
          <w:rFonts w:ascii="Times New Roman" w:hAnsi="Times New Roman" w:cs="Times New Roman"/>
        </w:rPr>
      </w:pPr>
    </w:p>
    <w:p w:rsidR="002310F2" w:rsidRPr="003F405E" w:rsidRDefault="00F454F3" w:rsidP="00C835CB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______________________________________ (далее – Исполнитель), в лице ________________________, действующего на основании ___________________________, настоящим письмом разрешает Обществу с ограниченной ответственностью «САПФИР-ЭКСПЕРТ» (ООО «САПФИР-ЭКСПЕРТ») (ОГРН 1096672016870, ИНН 6672303952, адрес местонахождения: 620075, Свердловская обл.</w:t>
      </w:r>
      <w:r w:rsidR="00C835CB" w:rsidRPr="003F405E">
        <w:rPr>
          <w:rFonts w:ascii="Times New Roman" w:hAnsi="Times New Roman" w:cs="Times New Roman"/>
        </w:rPr>
        <w:t>, г.</w:t>
      </w:r>
      <w:r w:rsidRPr="003F405E">
        <w:rPr>
          <w:rFonts w:ascii="Times New Roman" w:hAnsi="Times New Roman" w:cs="Times New Roman"/>
        </w:rPr>
        <w:t xml:space="preserve"> Екатеринбург, ул. Гоголя, д. 36, оф. 402), использовать следующий товарный знак (знак обслуживания):</w:t>
      </w:r>
    </w:p>
    <w:p w:rsidR="00F454F3" w:rsidRPr="003F405E" w:rsidRDefault="00F454F3" w:rsidP="00F454F3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2126"/>
        <w:gridCol w:w="2829"/>
      </w:tblGrid>
      <w:tr w:rsidR="00F454F3" w:rsidRPr="003F405E" w:rsidTr="00F454F3">
        <w:tc>
          <w:tcPr>
            <w:tcW w:w="562" w:type="dxa"/>
          </w:tcPr>
          <w:p w:rsidR="00F454F3" w:rsidRPr="003F405E" w:rsidRDefault="00F454F3" w:rsidP="00F454F3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№</w:t>
            </w:r>
          </w:p>
          <w:p w:rsidR="00F454F3" w:rsidRPr="003F405E" w:rsidRDefault="00F454F3" w:rsidP="00F454F3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0" w:type="dxa"/>
          </w:tcPr>
          <w:p w:rsidR="00F454F3" w:rsidRPr="003F405E" w:rsidRDefault="00F454F3" w:rsidP="00F454F3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Наименование Исполнителя (официальное наименование)</w:t>
            </w:r>
          </w:p>
        </w:tc>
        <w:tc>
          <w:tcPr>
            <w:tcW w:w="1418" w:type="dxa"/>
          </w:tcPr>
          <w:p w:rsidR="00F454F3" w:rsidRPr="003F405E" w:rsidRDefault="00F454F3" w:rsidP="00F454F3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2126" w:type="dxa"/>
          </w:tcPr>
          <w:p w:rsidR="00F454F3" w:rsidRPr="003F405E" w:rsidRDefault="00F454F3" w:rsidP="00F454F3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Номер свидетельства на товарный знак (знак обслуживания)</w:t>
            </w:r>
          </w:p>
        </w:tc>
        <w:tc>
          <w:tcPr>
            <w:tcW w:w="2829" w:type="dxa"/>
          </w:tcPr>
          <w:p w:rsidR="00F454F3" w:rsidRPr="003F405E" w:rsidRDefault="00F454F3" w:rsidP="00F454F3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Товарный знак (Знак обслуживания</w:t>
            </w:r>
          </w:p>
        </w:tc>
      </w:tr>
      <w:tr w:rsidR="00F454F3" w:rsidRPr="003F405E" w:rsidTr="00F454F3">
        <w:tc>
          <w:tcPr>
            <w:tcW w:w="562" w:type="dxa"/>
          </w:tcPr>
          <w:p w:rsidR="00F454F3" w:rsidRPr="003F405E" w:rsidRDefault="00F454F3" w:rsidP="00F45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454F3" w:rsidRPr="003F405E" w:rsidRDefault="00F454F3" w:rsidP="00F45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54F3" w:rsidRPr="003F405E" w:rsidRDefault="00F454F3" w:rsidP="00F45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454F3" w:rsidRPr="003F405E" w:rsidRDefault="00F454F3" w:rsidP="00F45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F454F3" w:rsidRPr="003F405E" w:rsidRDefault="00F454F3" w:rsidP="00F454F3">
            <w:pPr>
              <w:rPr>
                <w:rFonts w:ascii="Times New Roman" w:hAnsi="Times New Roman" w:cs="Times New Roman"/>
              </w:rPr>
            </w:pPr>
          </w:p>
        </w:tc>
      </w:tr>
    </w:tbl>
    <w:p w:rsidR="00F454F3" w:rsidRPr="003F405E" w:rsidRDefault="00F454F3" w:rsidP="00F454F3">
      <w:pPr>
        <w:spacing w:after="0"/>
        <w:rPr>
          <w:rFonts w:ascii="Times New Roman" w:hAnsi="Times New Roman" w:cs="Times New Roman"/>
        </w:rPr>
      </w:pPr>
    </w:p>
    <w:p w:rsidR="00F454F3" w:rsidRPr="003F405E" w:rsidRDefault="00F454F3" w:rsidP="009928E0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в целях их размещения на </w:t>
      </w:r>
      <w:r w:rsidR="009928E0" w:rsidRPr="003F405E">
        <w:rPr>
          <w:rFonts w:ascii="Times New Roman" w:hAnsi="Times New Roman" w:cs="Times New Roman"/>
        </w:rPr>
        <w:t>официальном сайте ООО «САПФИР-ЭКСПЕРТ» (</w:t>
      </w:r>
      <w:hyperlink r:id="rId28" w:history="1">
        <w:r w:rsidR="000F39DD" w:rsidRPr="003F405E">
          <w:rPr>
            <w:rStyle w:val="a3"/>
            <w:rFonts w:ascii="Times New Roman" w:hAnsi="Times New Roman" w:cs="Times New Roman"/>
          </w:rPr>
          <w:t xml:space="preserve">www.eskso.ru </w:t>
        </w:r>
      </w:hyperlink>
      <w:r w:rsidR="009928E0" w:rsidRPr="003F405E">
        <w:rPr>
          <w:rStyle w:val="a3"/>
          <w:rFonts w:ascii="Times New Roman" w:hAnsi="Times New Roman" w:cs="Times New Roman"/>
        </w:rPr>
        <w:t xml:space="preserve">), </w:t>
      </w:r>
      <w:r w:rsidR="009928E0" w:rsidRPr="003F405E">
        <w:rPr>
          <w:rStyle w:val="a3"/>
          <w:rFonts w:ascii="Times New Roman" w:hAnsi="Times New Roman" w:cs="Times New Roman"/>
          <w:color w:val="000000" w:themeColor="text1"/>
          <w:u w:val="none"/>
        </w:rPr>
        <w:t xml:space="preserve">страницах в социальных сетях, статьях, заметках, </w:t>
      </w:r>
      <w:r w:rsidR="00D44C78" w:rsidRPr="003F405E">
        <w:rPr>
          <w:rStyle w:val="a3"/>
          <w:rFonts w:ascii="Times New Roman" w:hAnsi="Times New Roman" w:cs="Times New Roman"/>
          <w:color w:val="000000" w:themeColor="text1"/>
          <w:u w:val="none"/>
        </w:rPr>
        <w:t>очерках, видео</w:t>
      </w:r>
      <w:r w:rsidR="009928E0" w:rsidRPr="003F405E">
        <w:rPr>
          <w:rStyle w:val="a3"/>
          <w:rFonts w:ascii="Times New Roman" w:hAnsi="Times New Roman" w:cs="Times New Roman"/>
          <w:color w:val="000000" w:themeColor="text1"/>
          <w:u w:val="none"/>
        </w:rPr>
        <w:t xml:space="preserve">-роликах, </w:t>
      </w:r>
      <w:r w:rsidR="009928E0" w:rsidRPr="003F405E">
        <w:rPr>
          <w:rFonts w:ascii="Times New Roman" w:hAnsi="Times New Roman" w:cs="Times New Roman"/>
          <w:color w:val="000000" w:themeColor="text1"/>
        </w:rPr>
        <w:t xml:space="preserve"> </w:t>
      </w:r>
      <w:r w:rsidRPr="003F405E">
        <w:rPr>
          <w:rFonts w:ascii="Times New Roman" w:hAnsi="Times New Roman" w:cs="Times New Roman"/>
        </w:rPr>
        <w:t xml:space="preserve">рекламных материалах, используемых в рамках реализации мероприятий в Программе лояльности для держателей «ЕСК», направленных на повышение привлекательности «ЕСК», а также на стимулирование к активному использованию карт «ЕСК» при оплате услуг, реализуемых Акцептантами, путем предоставления физическим лицам – держателям «ЕСК» поощрения в виде предоставления скидок, бонусов, лотереи, розыгрыши,  иные маркетинговые мероприятия, для держателей  ЕСК , </w:t>
      </w:r>
      <w:r w:rsidRPr="003F405E">
        <w:rPr>
          <w:rFonts w:ascii="Times New Roman" w:hAnsi="Times New Roman" w:cs="Times New Roman"/>
          <w:b/>
        </w:rPr>
        <w:t>без взимания какой-либо платы</w:t>
      </w:r>
      <w:r w:rsidRPr="003F405E">
        <w:rPr>
          <w:rFonts w:ascii="Times New Roman" w:hAnsi="Times New Roman" w:cs="Times New Roman"/>
        </w:rPr>
        <w:t xml:space="preserve"> на всей территории Российской Федерации на срок с момента заключения соглашения об информационно- технологическом взаимодействии в рамках программы лояльности по ______________и/или до момента направления _____________________ уведомления о прекращении действия настоящего разрешения,  в зависимости от того, какое из упомянутых событий наступит ранее.</w:t>
      </w:r>
    </w:p>
    <w:p w:rsidR="00F454F3" w:rsidRPr="003F405E" w:rsidRDefault="00F454F3" w:rsidP="00F454F3">
      <w:pPr>
        <w:spacing w:after="0"/>
        <w:rPr>
          <w:rFonts w:ascii="Times New Roman" w:hAnsi="Times New Roman" w:cs="Times New Roman"/>
        </w:rPr>
      </w:pPr>
    </w:p>
    <w:p w:rsidR="00F454F3" w:rsidRPr="003F405E" w:rsidRDefault="009928E0" w:rsidP="00D44C78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В случае возникновения претензий к ООО «САПФИР-ЭКСПЕРТ», со стороны третьих </w:t>
      </w:r>
      <w:r w:rsidR="009B4976" w:rsidRPr="003F405E">
        <w:rPr>
          <w:rFonts w:ascii="Times New Roman" w:hAnsi="Times New Roman" w:cs="Times New Roman"/>
        </w:rPr>
        <w:t>лиц о</w:t>
      </w:r>
      <w:r w:rsidRPr="003F405E">
        <w:rPr>
          <w:rFonts w:ascii="Times New Roman" w:hAnsi="Times New Roman" w:cs="Times New Roman"/>
        </w:rPr>
        <w:t xml:space="preserve"> неправомерном использовании указанного в настоящем документе товарного знака (знака обслуживания), Акцептант обязуется возместить документально подтвержденный </w:t>
      </w:r>
      <w:r w:rsidR="009B4976" w:rsidRPr="003F405E">
        <w:rPr>
          <w:rFonts w:ascii="Times New Roman" w:hAnsi="Times New Roman" w:cs="Times New Roman"/>
        </w:rPr>
        <w:t>ущерб ООО</w:t>
      </w:r>
      <w:r w:rsidRPr="003F405E">
        <w:rPr>
          <w:rFonts w:ascii="Times New Roman" w:hAnsi="Times New Roman" w:cs="Times New Roman"/>
        </w:rPr>
        <w:t xml:space="preserve"> «САПФИР-ЭКСПЕРТ», при условии, что ООО «САПФИР-ЭКСПЕРТ», не превышало полномочий, предоставленных в соответствии с настоящим разделом Соглашения.</w:t>
      </w:r>
    </w:p>
    <w:p w:rsidR="003E5AA8" w:rsidRPr="003F405E" w:rsidRDefault="003E5AA8" w:rsidP="00D44C78">
      <w:pPr>
        <w:spacing w:after="0"/>
        <w:jc w:val="both"/>
        <w:rPr>
          <w:rFonts w:ascii="Times New Roman" w:hAnsi="Times New Roman" w:cs="Times New Roman"/>
        </w:rPr>
      </w:pPr>
    </w:p>
    <w:p w:rsidR="003E5AA8" w:rsidRPr="003F405E" w:rsidRDefault="003E5AA8" w:rsidP="00D44C78">
      <w:pPr>
        <w:spacing w:after="0"/>
        <w:jc w:val="both"/>
        <w:rPr>
          <w:rFonts w:ascii="Times New Roman" w:hAnsi="Times New Roman" w:cs="Times New Roman"/>
        </w:rPr>
      </w:pPr>
    </w:p>
    <w:p w:rsidR="003E5AA8" w:rsidRPr="003F405E" w:rsidRDefault="003E5AA8" w:rsidP="00D44C78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_________________/ _______________________</w:t>
      </w:r>
    </w:p>
    <w:p w:rsidR="00876B8C" w:rsidRPr="003F405E" w:rsidRDefault="00876B8C" w:rsidP="00D44C78">
      <w:pPr>
        <w:spacing w:after="0"/>
        <w:jc w:val="both"/>
        <w:rPr>
          <w:rFonts w:ascii="Times New Roman" w:hAnsi="Times New Roman" w:cs="Times New Roman"/>
        </w:rPr>
      </w:pPr>
    </w:p>
    <w:p w:rsidR="00876B8C" w:rsidRPr="003F405E" w:rsidRDefault="00876B8C">
      <w:pPr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br w:type="page"/>
      </w:r>
    </w:p>
    <w:p w:rsidR="00876B8C" w:rsidRPr="003F405E" w:rsidRDefault="00876B8C" w:rsidP="00876B8C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lastRenderedPageBreak/>
        <w:t>Приложение № 4</w:t>
      </w:r>
    </w:p>
    <w:p w:rsidR="00EB1B9D" w:rsidRPr="003F405E" w:rsidRDefault="00876B8C" w:rsidP="00EB1B9D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 к Соглашению об информационно-технологическом</w:t>
      </w:r>
      <w:r w:rsidR="00EB1B9D" w:rsidRPr="003F405E">
        <w:rPr>
          <w:rFonts w:ascii="Times New Roman" w:hAnsi="Times New Roman" w:cs="Times New Roman"/>
        </w:rPr>
        <w:t xml:space="preserve"> </w:t>
      </w:r>
      <w:r w:rsidRPr="003F405E">
        <w:rPr>
          <w:rFonts w:ascii="Times New Roman" w:hAnsi="Times New Roman" w:cs="Times New Roman"/>
        </w:rPr>
        <w:t>взаимодействии</w:t>
      </w:r>
    </w:p>
    <w:p w:rsidR="00876B8C" w:rsidRPr="003F405E" w:rsidRDefault="00876B8C" w:rsidP="00EB1B9D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в рамках программы лояльности для держателей «ЕСК»</w:t>
      </w:r>
    </w:p>
    <w:p w:rsidR="00876B8C" w:rsidRPr="003F405E" w:rsidRDefault="00876B8C" w:rsidP="00876B8C">
      <w:pPr>
        <w:spacing w:after="0"/>
        <w:rPr>
          <w:rFonts w:ascii="Times New Roman" w:hAnsi="Times New Roman" w:cs="Times New Roman"/>
        </w:rPr>
      </w:pPr>
    </w:p>
    <w:p w:rsidR="00876B8C" w:rsidRPr="003F405E" w:rsidRDefault="00876B8C" w:rsidP="00876B8C">
      <w:pPr>
        <w:spacing w:after="0"/>
        <w:rPr>
          <w:rFonts w:ascii="Times New Roman" w:hAnsi="Times New Roman" w:cs="Times New Roman"/>
          <w:b/>
        </w:rPr>
      </w:pPr>
      <w:r w:rsidRPr="003F405E">
        <w:rPr>
          <w:rFonts w:ascii="Times New Roman" w:hAnsi="Times New Roman" w:cs="Times New Roman"/>
          <w:b/>
        </w:rPr>
        <w:t>ФОРМА</w:t>
      </w:r>
      <w:r w:rsidRPr="003F405E">
        <w:rPr>
          <w:rFonts w:ascii="Times New Roman" w:hAnsi="Times New Roman" w:cs="Times New Roman"/>
          <w:b/>
        </w:rPr>
        <w:tab/>
      </w:r>
    </w:p>
    <w:p w:rsidR="00876B8C" w:rsidRPr="003F405E" w:rsidRDefault="00876B8C" w:rsidP="00876B8C">
      <w:pPr>
        <w:spacing w:after="0"/>
        <w:jc w:val="center"/>
        <w:rPr>
          <w:rFonts w:ascii="Times New Roman" w:hAnsi="Times New Roman" w:cs="Times New Roman"/>
        </w:rPr>
      </w:pPr>
    </w:p>
    <w:p w:rsidR="00170FB2" w:rsidRPr="003F405E" w:rsidRDefault="00876B8C" w:rsidP="00876B8C">
      <w:pPr>
        <w:spacing w:after="0"/>
        <w:jc w:val="center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 xml:space="preserve">РАЗРЕШЕНИЕ </w:t>
      </w:r>
    </w:p>
    <w:p w:rsidR="00876B8C" w:rsidRPr="003F405E" w:rsidRDefault="00876B8C" w:rsidP="00876B8C">
      <w:pPr>
        <w:spacing w:after="0"/>
        <w:jc w:val="center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НА ИСПОЛЬЗОВАНИЕ ОБОЗНАЧЕНИЯ</w:t>
      </w:r>
      <w:r w:rsidR="0064288D" w:rsidRPr="003F405E">
        <w:rPr>
          <w:rStyle w:val="aa"/>
          <w:rFonts w:ascii="Times New Roman" w:hAnsi="Times New Roman" w:cs="Times New Roman"/>
        </w:rPr>
        <w:footnoteReference w:id="5"/>
      </w:r>
    </w:p>
    <w:p w:rsidR="00876B8C" w:rsidRPr="003F405E" w:rsidRDefault="00876B8C" w:rsidP="00876B8C">
      <w:pPr>
        <w:spacing w:after="0"/>
        <w:jc w:val="center"/>
        <w:rPr>
          <w:rFonts w:ascii="Times New Roman" w:hAnsi="Times New Roman" w:cs="Times New Roman"/>
        </w:rPr>
      </w:pPr>
    </w:p>
    <w:p w:rsidR="00876B8C" w:rsidRPr="003F405E" w:rsidRDefault="00876B8C" w:rsidP="00876B8C">
      <w:pPr>
        <w:spacing w:after="0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г. Екатеринбург                                                                                                        _____________20___г.</w:t>
      </w:r>
    </w:p>
    <w:p w:rsidR="009B4976" w:rsidRPr="003F405E" w:rsidRDefault="009B4976" w:rsidP="00876B8C">
      <w:pPr>
        <w:spacing w:after="0"/>
        <w:rPr>
          <w:rFonts w:ascii="Times New Roman" w:hAnsi="Times New Roman" w:cs="Times New Roman"/>
        </w:rPr>
      </w:pPr>
    </w:p>
    <w:p w:rsidR="009B4976" w:rsidRPr="003F405E" w:rsidRDefault="009B4976" w:rsidP="00876B8C">
      <w:pPr>
        <w:spacing w:after="0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______________________________________ (далее – Исполнитель), в лице ________________________, действующего на основании ___________________________, настоящим письмом разрешает Обществу с ограниченной ответственностью «САПФИР-ЭКСПЕРТ» (ООО «САПФИР-ЭКСПЕРТ») (ОГРН 1096672016870, ИНН 6672303952, адрес местонахождения: 620075, Свердловская обл., г. Екатеринбург, ул. Гоголя, д. 36, оф. 402), использовать следующее обозначение:</w:t>
      </w:r>
    </w:p>
    <w:p w:rsidR="009B4976" w:rsidRPr="003F405E" w:rsidRDefault="009B4976" w:rsidP="00876B8C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B4976" w:rsidRPr="003F405E" w:rsidTr="009B4976">
        <w:tc>
          <w:tcPr>
            <w:tcW w:w="704" w:type="dxa"/>
          </w:tcPr>
          <w:p w:rsidR="009B4976" w:rsidRPr="003F405E" w:rsidRDefault="009B4976" w:rsidP="00876B8C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№</w:t>
            </w:r>
          </w:p>
          <w:p w:rsidR="009B4976" w:rsidRPr="003F405E" w:rsidRDefault="009B4976" w:rsidP="00876B8C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8" w:type="dxa"/>
          </w:tcPr>
          <w:p w:rsidR="009B4976" w:rsidRPr="003F405E" w:rsidRDefault="009B4976" w:rsidP="00876B8C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Наименование Исполнителя (официальное наименование)</w:t>
            </w:r>
          </w:p>
        </w:tc>
        <w:tc>
          <w:tcPr>
            <w:tcW w:w="2336" w:type="dxa"/>
          </w:tcPr>
          <w:p w:rsidR="009B4976" w:rsidRPr="003F405E" w:rsidRDefault="009B4976" w:rsidP="00876B8C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2337" w:type="dxa"/>
          </w:tcPr>
          <w:p w:rsidR="009B4976" w:rsidRPr="003F405E" w:rsidRDefault="009B4976" w:rsidP="00876B8C">
            <w:pPr>
              <w:rPr>
                <w:rFonts w:ascii="Times New Roman" w:hAnsi="Times New Roman" w:cs="Times New Roman"/>
              </w:rPr>
            </w:pPr>
            <w:r w:rsidRPr="003F405E">
              <w:rPr>
                <w:rFonts w:ascii="Times New Roman" w:hAnsi="Times New Roman" w:cs="Times New Roman"/>
              </w:rPr>
              <w:t>Изображение / словесное описание обозначения</w:t>
            </w:r>
          </w:p>
        </w:tc>
      </w:tr>
      <w:tr w:rsidR="009B4976" w:rsidRPr="003F405E" w:rsidTr="009B4976">
        <w:tc>
          <w:tcPr>
            <w:tcW w:w="704" w:type="dxa"/>
          </w:tcPr>
          <w:p w:rsidR="009B4976" w:rsidRPr="003F405E" w:rsidRDefault="009B4976" w:rsidP="00876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4976" w:rsidRPr="003F405E" w:rsidRDefault="009B4976" w:rsidP="00876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B4976" w:rsidRPr="003F405E" w:rsidRDefault="009B4976" w:rsidP="00876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B4976" w:rsidRPr="003F405E" w:rsidRDefault="009B4976" w:rsidP="00876B8C">
            <w:pPr>
              <w:rPr>
                <w:rFonts w:ascii="Times New Roman" w:hAnsi="Times New Roman" w:cs="Times New Roman"/>
              </w:rPr>
            </w:pPr>
          </w:p>
        </w:tc>
      </w:tr>
    </w:tbl>
    <w:p w:rsidR="009B4976" w:rsidRPr="003F405E" w:rsidRDefault="009B4976" w:rsidP="00876B8C">
      <w:pPr>
        <w:spacing w:after="0"/>
        <w:rPr>
          <w:rFonts w:ascii="Times New Roman" w:hAnsi="Times New Roman" w:cs="Times New Roman"/>
        </w:rPr>
      </w:pPr>
    </w:p>
    <w:p w:rsidR="009B4976" w:rsidRPr="003F405E" w:rsidRDefault="009B4976" w:rsidP="009B4976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в целях их размещения на официальном сайте ООО «САПФИР-ЭКСПЕРТ» (</w:t>
      </w:r>
      <w:hyperlink r:id="rId29" w:history="1">
        <w:r w:rsidR="000F39DD" w:rsidRPr="003F405E">
          <w:rPr>
            <w:rStyle w:val="a3"/>
            <w:rFonts w:ascii="Times New Roman" w:hAnsi="Times New Roman" w:cs="Times New Roman"/>
          </w:rPr>
          <w:t xml:space="preserve">www.eskso.ru </w:t>
        </w:r>
      </w:hyperlink>
      <w:r w:rsidRPr="003F405E">
        <w:rPr>
          <w:rStyle w:val="a3"/>
          <w:rFonts w:ascii="Times New Roman" w:hAnsi="Times New Roman" w:cs="Times New Roman"/>
        </w:rPr>
        <w:t xml:space="preserve">), </w:t>
      </w:r>
      <w:r w:rsidRPr="003F405E">
        <w:rPr>
          <w:rStyle w:val="a3"/>
          <w:rFonts w:ascii="Times New Roman" w:hAnsi="Times New Roman" w:cs="Times New Roman"/>
          <w:color w:val="000000" w:themeColor="text1"/>
          <w:u w:val="none"/>
        </w:rPr>
        <w:t xml:space="preserve">страницах в социальных сетях, статьях, заметках, очерках, видео-роликах, </w:t>
      </w:r>
      <w:r w:rsidRPr="003F405E">
        <w:rPr>
          <w:rFonts w:ascii="Times New Roman" w:hAnsi="Times New Roman" w:cs="Times New Roman"/>
          <w:color w:val="000000" w:themeColor="text1"/>
        </w:rPr>
        <w:t xml:space="preserve"> </w:t>
      </w:r>
      <w:r w:rsidRPr="003F405E">
        <w:rPr>
          <w:rFonts w:ascii="Times New Roman" w:hAnsi="Times New Roman" w:cs="Times New Roman"/>
        </w:rPr>
        <w:t xml:space="preserve">рекламных материалах, используемых в рамках реализации мероприятий в Программе лояльности для держателей «ЕСК», направленных на повышение привлекательности «ЕСК», а также на стимулирование к активному использованию карт «ЕСК» при оплате услуг, реализуемых Акцептантами, путем предоставления физическим лицам – держателям «ЕСК» поощрения в виде предоставления скидок, бонусов, лотереи, розыгрыши,  иные маркетинговые мероприятия, для держателей  ЕСК , </w:t>
      </w:r>
      <w:r w:rsidRPr="003F405E">
        <w:rPr>
          <w:rFonts w:ascii="Times New Roman" w:hAnsi="Times New Roman" w:cs="Times New Roman"/>
          <w:b/>
        </w:rPr>
        <w:t>без взимания какой-либо платы</w:t>
      </w:r>
      <w:r w:rsidRPr="003F405E">
        <w:rPr>
          <w:rFonts w:ascii="Times New Roman" w:hAnsi="Times New Roman" w:cs="Times New Roman"/>
        </w:rPr>
        <w:t xml:space="preserve"> на всей территории Российской Федерации на срок с момента заключения соглашения об информационно- технологическом взаимодействии в рамках программы лояльности по ______________и/или до момента направления _____________________ уведомления о прекращении действия настоящего разрешения,  в зависимости от того, какое из упомянутых событий наступит ранее.</w:t>
      </w:r>
    </w:p>
    <w:p w:rsidR="009B4976" w:rsidRPr="003F405E" w:rsidRDefault="009B4976" w:rsidP="00876B8C">
      <w:pPr>
        <w:spacing w:after="0"/>
        <w:rPr>
          <w:rFonts w:ascii="Times New Roman" w:hAnsi="Times New Roman" w:cs="Times New Roman"/>
        </w:rPr>
      </w:pPr>
    </w:p>
    <w:p w:rsidR="009B4976" w:rsidRPr="003F405E" w:rsidRDefault="009B4976" w:rsidP="00876B8C">
      <w:pPr>
        <w:spacing w:after="0"/>
        <w:rPr>
          <w:rFonts w:ascii="Times New Roman" w:hAnsi="Times New Roman" w:cs="Times New Roman"/>
        </w:rPr>
      </w:pPr>
    </w:p>
    <w:p w:rsidR="009B4976" w:rsidRPr="003F405E" w:rsidRDefault="009B4976" w:rsidP="009B4976">
      <w:pPr>
        <w:spacing w:after="0"/>
        <w:jc w:val="both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_________________/ _______________________</w:t>
      </w:r>
    </w:p>
    <w:p w:rsidR="009B4976" w:rsidRPr="003F405E" w:rsidRDefault="009B4976" w:rsidP="00876B8C">
      <w:pPr>
        <w:spacing w:after="0"/>
        <w:rPr>
          <w:rFonts w:ascii="Times New Roman" w:hAnsi="Times New Roman" w:cs="Times New Roman"/>
        </w:rPr>
      </w:pPr>
    </w:p>
    <w:p w:rsidR="00E439C0" w:rsidRPr="003F405E" w:rsidRDefault="00E439C0">
      <w:pPr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br w:type="page"/>
      </w:r>
    </w:p>
    <w:p w:rsidR="00E439C0" w:rsidRPr="003F405E" w:rsidRDefault="00E439C0" w:rsidP="00E439C0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lastRenderedPageBreak/>
        <w:t>Приложение № 5</w:t>
      </w:r>
    </w:p>
    <w:p w:rsidR="00E439C0" w:rsidRPr="003F405E" w:rsidRDefault="00E439C0" w:rsidP="00E439C0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к Соглашению об информационно-технологическом взаимодействии</w:t>
      </w:r>
    </w:p>
    <w:p w:rsidR="00E439C0" w:rsidRPr="003F405E" w:rsidRDefault="00E439C0" w:rsidP="00E439C0">
      <w:pPr>
        <w:spacing w:after="0"/>
        <w:jc w:val="right"/>
        <w:rPr>
          <w:rFonts w:ascii="Times New Roman" w:hAnsi="Times New Roman" w:cs="Times New Roman"/>
        </w:rPr>
      </w:pPr>
      <w:r w:rsidRPr="003F405E">
        <w:rPr>
          <w:rFonts w:ascii="Times New Roman" w:hAnsi="Times New Roman" w:cs="Times New Roman"/>
        </w:rPr>
        <w:t>в рамках программы лояльности для держателей «ЕСК»</w:t>
      </w:r>
    </w:p>
    <w:p w:rsidR="00A2522B" w:rsidRPr="003F405E" w:rsidRDefault="00A2522B" w:rsidP="00A2522B">
      <w:pPr>
        <w:spacing w:line="276" w:lineRule="auto"/>
        <w:jc w:val="center"/>
        <w:rPr>
          <w:b/>
        </w:rPr>
      </w:pPr>
    </w:p>
    <w:p w:rsidR="00A2522B" w:rsidRPr="003F405E" w:rsidRDefault="00A2522B" w:rsidP="00A2522B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СОГЛАШЕНИЕ</w:t>
      </w:r>
    </w:p>
    <w:p w:rsidR="00A2522B" w:rsidRPr="003F405E" w:rsidRDefault="00A2522B" w:rsidP="00A2522B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ОБ ОБМЕНЕ ЭЛЕКТРОННЫМИ ДОКУМЕНТАМИ</w:t>
      </w:r>
    </w:p>
    <w:p w:rsidR="00A2522B" w:rsidRPr="003F405E" w:rsidRDefault="00A2522B" w:rsidP="00A2522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A2522B" w:rsidRPr="003F405E" w:rsidTr="00D22759">
        <w:tc>
          <w:tcPr>
            <w:tcW w:w="4926" w:type="dxa"/>
            <w:shd w:val="clear" w:color="auto" w:fill="auto"/>
          </w:tcPr>
          <w:p w:rsidR="00A2522B" w:rsidRPr="003F405E" w:rsidRDefault="00A2522B" w:rsidP="00A252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05E"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4927" w:type="dxa"/>
            <w:shd w:val="clear" w:color="auto" w:fill="auto"/>
          </w:tcPr>
          <w:p w:rsidR="00A2522B" w:rsidRPr="003F405E" w:rsidRDefault="00A2522B" w:rsidP="00A2522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405E">
              <w:rPr>
                <w:rFonts w:ascii="Times New Roman" w:hAnsi="Times New Roman" w:cs="Times New Roman"/>
                <w:sz w:val="20"/>
                <w:szCs w:val="20"/>
              </w:rPr>
              <w:t>«_____» ______  202___ г.</w:t>
            </w:r>
          </w:p>
        </w:tc>
      </w:tr>
    </w:tbl>
    <w:p w:rsidR="00A2522B" w:rsidRPr="003F405E" w:rsidRDefault="00A2522B" w:rsidP="00A252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522B" w:rsidRPr="003F405E" w:rsidRDefault="00A2522B" w:rsidP="00A252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F405E">
        <w:rPr>
          <w:rFonts w:ascii="Times New Roman" w:hAnsi="Times New Roman" w:cs="Times New Roman"/>
          <w:bCs/>
          <w:color w:val="000000"/>
          <w:sz w:val="20"/>
          <w:szCs w:val="20"/>
        </w:rPr>
        <w:t>Общество с ограниченной ответственностью «Сапфир-Эксперт»</w:t>
      </w:r>
      <w:r w:rsidRPr="003F405E">
        <w:rPr>
          <w:rFonts w:ascii="Times New Roman" w:hAnsi="Times New Roman" w:cs="Times New Roman"/>
          <w:color w:val="000000"/>
          <w:sz w:val="20"/>
          <w:szCs w:val="20"/>
        </w:rPr>
        <w:t xml:space="preserve">, именуемое в дальнейшем «Сторона-1», в лице генерального директора Ведерникова Павла Юрьевича, действующего на основании Устава, и </w:t>
      </w:r>
      <w:r w:rsidRPr="003F405E">
        <w:rPr>
          <w:rFonts w:ascii="Times New Roman" w:hAnsi="Times New Roman" w:cs="Times New Roman"/>
          <w:b/>
          <w:sz w:val="20"/>
          <w:szCs w:val="20"/>
        </w:rPr>
        <w:t xml:space="preserve">___________, </w:t>
      </w:r>
      <w:r w:rsidRPr="003F40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05E">
        <w:rPr>
          <w:rFonts w:ascii="Times New Roman" w:hAnsi="Times New Roman" w:cs="Times New Roman"/>
          <w:sz w:val="20"/>
          <w:szCs w:val="20"/>
        </w:rPr>
        <w:t>в лице ________________, действующего на основании ______________</w:t>
      </w:r>
      <w:r w:rsidRPr="003F405E">
        <w:rPr>
          <w:rFonts w:ascii="Times New Roman" w:hAnsi="Times New Roman" w:cs="Times New Roman"/>
          <w:color w:val="000000"/>
          <w:sz w:val="20"/>
          <w:szCs w:val="20"/>
        </w:rPr>
        <w:t>, именуемое в дальнейшем «Сторона-2», вместе именуемые «Стороны», заключили настоящее соглашение о нижеследующем</w:t>
      </w:r>
      <w:r w:rsidRPr="003F405E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A2522B" w:rsidRPr="003F405E" w:rsidRDefault="00A2522B" w:rsidP="00A252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522B" w:rsidRPr="003F405E" w:rsidRDefault="00A2522B" w:rsidP="00A2522B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:rsidR="00A2522B" w:rsidRPr="003F405E" w:rsidRDefault="00A2522B" w:rsidP="00A2522B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Электронный документ (ЭД)</w:t>
      </w:r>
      <w:r w:rsidRPr="003F405E">
        <w:rPr>
          <w:rFonts w:ascii="Times New Roman" w:hAnsi="Times New Roman" w:cs="Times New Roman"/>
          <w:sz w:val="20"/>
          <w:szCs w:val="20"/>
        </w:rPr>
        <w:t xml:space="preserve"> – информация в электронно-цифровой форме, в формате, подходящем для обработки в программах системы «1С: Предприятие».</w:t>
      </w:r>
    </w:p>
    <w:p w:rsidR="00A2522B" w:rsidRPr="003F405E" w:rsidRDefault="00A2522B" w:rsidP="00A2522B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Электронная подпись (ЭП)</w:t>
      </w:r>
      <w:r w:rsidRPr="003F405E">
        <w:rPr>
          <w:rFonts w:ascii="Times New Roman" w:hAnsi="Times New Roman" w:cs="Times New Roman"/>
          <w:sz w:val="20"/>
          <w:szCs w:val="20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2522B" w:rsidRPr="003F405E" w:rsidRDefault="00A2522B" w:rsidP="00A2522B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Квалифицированная (усиленная квалифицированная электронная подпись) ЭП (КЭП)</w:t>
      </w:r>
      <w:r w:rsidRPr="003F405E">
        <w:rPr>
          <w:rFonts w:ascii="Times New Roman" w:hAnsi="Times New Roman" w:cs="Times New Roman"/>
          <w:sz w:val="20"/>
          <w:szCs w:val="20"/>
        </w:rPr>
        <w:t xml:space="preserve"> – вид усиленной электронной подписи, предусмотренный Федеральным законом от 06.04.2011 г. № 63-ФЗ "Об электронной подписи", ключ проверки которой указан в квалифицированном сертификате, выданном аккредитованным удостоверяющим центром.</w:t>
      </w:r>
    </w:p>
    <w:p w:rsidR="00A2522B" w:rsidRPr="003F405E" w:rsidRDefault="00A2522B" w:rsidP="00A2522B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Неквалифицированная ЭП (НЭП)</w:t>
      </w:r>
      <w:r w:rsidRPr="003F405E">
        <w:rPr>
          <w:rFonts w:ascii="Times New Roman" w:hAnsi="Times New Roman" w:cs="Times New Roman"/>
          <w:sz w:val="20"/>
          <w:szCs w:val="20"/>
        </w:rPr>
        <w:t xml:space="preserve"> - электронная подпись, которая:</w:t>
      </w:r>
    </w:p>
    <w:p w:rsidR="00A2522B" w:rsidRPr="003F405E" w:rsidRDefault="00A2522B" w:rsidP="00A2522B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получена в результате криптографического преобразования информации с использованием ключа электронной подписи;</w:t>
      </w:r>
    </w:p>
    <w:p w:rsidR="00A2522B" w:rsidRPr="003F405E" w:rsidRDefault="00A2522B" w:rsidP="00A2522B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позволяет определить лицо, подписавшее электронный документ;</w:t>
      </w:r>
    </w:p>
    <w:p w:rsidR="00A2522B" w:rsidRPr="003F405E" w:rsidRDefault="00A2522B" w:rsidP="00A2522B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позволяет обнаружить факт внесения изменений в электронный документ после момента его подписания;</w:t>
      </w:r>
    </w:p>
    <w:p w:rsidR="00A2522B" w:rsidRPr="003F405E" w:rsidRDefault="00A2522B" w:rsidP="00A2522B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создается с использованием средств электронной подписи.</w:t>
      </w:r>
    </w:p>
    <w:p w:rsidR="00A2522B" w:rsidRPr="003F405E" w:rsidRDefault="00A2522B" w:rsidP="00A2522B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Электронный документооборот (ЭДО)</w:t>
      </w:r>
      <w:r w:rsidRPr="003F405E">
        <w:rPr>
          <w:rFonts w:ascii="Times New Roman" w:hAnsi="Times New Roman" w:cs="Times New Roman"/>
          <w:sz w:val="20"/>
          <w:szCs w:val="20"/>
        </w:rPr>
        <w:t xml:space="preserve"> – процесс обмена электронными документами, подписанными ЭП, между Сторонами.</w:t>
      </w:r>
    </w:p>
    <w:p w:rsidR="00A2522B" w:rsidRPr="003F405E" w:rsidRDefault="00A2522B" w:rsidP="00A2522B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Оператор</w:t>
      </w:r>
      <w:r w:rsidRPr="003F405E">
        <w:rPr>
          <w:rFonts w:ascii="Times New Roman" w:hAnsi="Times New Roman" w:cs="Times New Roman"/>
          <w:sz w:val="20"/>
          <w:szCs w:val="20"/>
        </w:rPr>
        <w:t xml:space="preserve">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2522B" w:rsidRPr="003F405E" w:rsidRDefault="00A2522B" w:rsidP="00A2522B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Направляющая Сторона</w:t>
      </w:r>
      <w:r w:rsidRPr="003F405E">
        <w:rPr>
          <w:rFonts w:ascii="Times New Roman" w:hAnsi="Times New Roman" w:cs="Times New Roman"/>
          <w:sz w:val="20"/>
          <w:szCs w:val="20"/>
        </w:rPr>
        <w:t xml:space="preserve"> – Сторона-1 или Сторона-2, направляющая Документ в электронном виде по телекоммуникационным (электронным) каналам связи другой Стороне.</w:t>
      </w:r>
    </w:p>
    <w:p w:rsidR="00A2522B" w:rsidRPr="003F405E" w:rsidRDefault="00A2522B" w:rsidP="00A2522B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Получающая Сторона</w:t>
      </w:r>
      <w:r w:rsidRPr="003F405E">
        <w:rPr>
          <w:rFonts w:ascii="Times New Roman" w:hAnsi="Times New Roman" w:cs="Times New Roman"/>
          <w:sz w:val="20"/>
          <w:szCs w:val="20"/>
        </w:rPr>
        <w:t xml:space="preserve"> – Сторона-1 или Сторона-2, получающая от Направляющей Стороны документ в электронном виде по телекоммуникационным (электронным) каналам связи.</w:t>
      </w:r>
    </w:p>
    <w:p w:rsidR="00A2522B" w:rsidRPr="003F405E" w:rsidRDefault="00A2522B" w:rsidP="00A2522B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Документ</w:t>
      </w:r>
      <w:r w:rsidRPr="003F405E">
        <w:rPr>
          <w:rFonts w:ascii="Times New Roman" w:hAnsi="Times New Roman" w:cs="Times New Roman"/>
          <w:sz w:val="20"/>
          <w:szCs w:val="20"/>
        </w:rPr>
        <w:t xml:space="preserve"> – общее название документов, которыми обмениваются Стороны настоящего Соглашения.</w:t>
      </w:r>
    </w:p>
    <w:p w:rsidR="00A2522B" w:rsidRPr="003F405E" w:rsidRDefault="00A2522B" w:rsidP="00A2522B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 xml:space="preserve">Удостоверяющий центр (УЦ) </w:t>
      </w:r>
      <w:r w:rsidRPr="003F405E">
        <w:rPr>
          <w:rFonts w:ascii="Times New Roman" w:hAnsi="Times New Roman" w:cs="Times New Roman"/>
          <w:sz w:val="20"/>
          <w:szCs w:val="20"/>
        </w:rPr>
        <w:t>– доверенная организация, которая имеет право выпускать сертификаты электронной подписи юридическим и физическим лицам.</w:t>
      </w:r>
    </w:p>
    <w:p w:rsidR="00A2522B" w:rsidRPr="003F405E" w:rsidRDefault="00A2522B" w:rsidP="00A252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Иные термины, используемые в настоящем Соглашении и не поименованные в настоящем разделе Соглашения, используются Сторонами в значениях, установленных действующим законодательством.</w:t>
      </w:r>
    </w:p>
    <w:p w:rsidR="00A2522B" w:rsidRPr="003F405E" w:rsidRDefault="00A2522B" w:rsidP="00A252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2522B" w:rsidRPr="003F405E" w:rsidRDefault="00A2522B" w:rsidP="00A2522B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ПРЕДМЕТ СОГЛАШЕНИЯ</w:t>
      </w:r>
    </w:p>
    <w:p w:rsidR="00A2522B" w:rsidRPr="003F405E" w:rsidRDefault="00A2522B" w:rsidP="00A2522B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Настоящим Стороны соглашаются в целях и в связи с исполнением своих обязательств по Договору, заключенным между Сторонами, либо которые будут заключены в будущем, осуществлять электронный обмен документами по телекоммуникационным каналам связи в системе ЭДО, подписанными ЭП в порядке, определенном настоящим Соглашением.</w:t>
      </w:r>
    </w:p>
    <w:p w:rsidR="00A2522B" w:rsidRPr="003F405E" w:rsidRDefault="00A2522B" w:rsidP="00A2522B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lastRenderedPageBreak/>
        <w:t>Электронные документы, которыми обмениваются Стороны в рамках исполнения обязательств, Стороны обязуются подписывать Квалифицированной ЭП.</w:t>
      </w:r>
    </w:p>
    <w:p w:rsidR="00A2522B" w:rsidRPr="003F405E" w:rsidRDefault="00A2522B" w:rsidP="00A2522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Стороны признают, что получение Документов в электронном виде и подписанных ЭП в порядке, установленном настоящим Соглашением, эквивалентно получению документов на бумажном носителе и является необходимым и достаточным условием, позволяющим установить, что ЭДО исходит от Стороны, его направившей.</w:t>
      </w:r>
    </w:p>
    <w:p w:rsidR="00A2522B" w:rsidRPr="003F405E" w:rsidRDefault="00A2522B" w:rsidP="00A2522B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№ 402-ФЗ "О бухгалтерском учете", иными положениями действующего законодательства РФ.</w:t>
      </w:r>
    </w:p>
    <w:p w:rsidR="00A2522B" w:rsidRPr="003F405E" w:rsidRDefault="00A2522B" w:rsidP="00A2522B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Стороны для организации ЭДО используют квалифицированную электронную подпись, что предполагает получение Стороной 1 и Стороной 2 сертификатов ключа проверки электронной подписи в аккредитованном удостоверяющем центре в соответствии с нормами Закона № 63-ФЗ (далее – "УЦ");</w:t>
      </w:r>
    </w:p>
    <w:p w:rsidR="00A2522B" w:rsidRPr="003F405E" w:rsidRDefault="00A2522B" w:rsidP="00A2522B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Стороны обязаны незамедлительно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 по форме в соответствии с условиями Договора и действующего законодательства.</w:t>
      </w:r>
    </w:p>
    <w:p w:rsidR="00A2522B" w:rsidRPr="003F405E" w:rsidRDefault="00A2522B" w:rsidP="00A2522B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Оператором ЭДО Стороны 1 является «</w:t>
      </w:r>
      <w:proofErr w:type="spellStart"/>
      <w:r w:rsidRPr="003F405E">
        <w:rPr>
          <w:rFonts w:ascii="Times New Roman" w:hAnsi="Times New Roman" w:cs="Times New Roman"/>
          <w:sz w:val="20"/>
          <w:szCs w:val="20"/>
        </w:rPr>
        <w:t>Контур.Диадок</w:t>
      </w:r>
      <w:proofErr w:type="spellEnd"/>
      <w:r w:rsidRPr="003F405E">
        <w:rPr>
          <w:rFonts w:ascii="Times New Roman" w:hAnsi="Times New Roman" w:cs="Times New Roman"/>
          <w:sz w:val="20"/>
          <w:szCs w:val="20"/>
        </w:rPr>
        <w:t>».</w:t>
      </w:r>
    </w:p>
    <w:p w:rsidR="00A2522B" w:rsidRPr="003F405E" w:rsidRDefault="00A2522B" w:rsidP="00A2522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405E">
        <w:rPr>
          <w:rFonts w:ascii="Times New Roman" w:hAnsi="Times New Roman" w:cs="Times New Roman"/>
          <w:sz w:val="20"/>
          <w:szCs w:val="20"/>
        </w:rPr>
        <w:t>Оператором ЭДО Стороны 2 является ___________.</w:t>
      </w:r>
    </w:p>
    <w:p w:rsidR="00A2522B" w:rsidRPr="003F405E" w:rsidRDefault="00A2522B" w:rsidP="00A252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2522B" w:rsidRPr="003F405E" w:rsidRDefault="00A2522B" w:rsidP="00A2522B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ПРИЗНАНИЕ ЭЛЕКТРОННЫХ ДОКУМЕНТОВ РАВНОЗНАЧНЫМИ ДОКУМЕНТАМ НА БУМАЖНОМ НОСИТЕЛЕ</w:t>
      </w:r>
    </w:p>
    <w:p w:rsidR="00A2522B" w:rsidRPr="003F405E" w:rsidRDefault="00A2522B" w:rsidP="00A2522B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Электронный документ, подписанный КЭП, содержание которого соответствует требованиям нормативных правовых актов и настоящего Соглашения, должен:</w:t>
      </w:r>
    </w:p>
    <w:p w:rsidR="00A2522B" w:rsidRPr="003F405E" w:rsidRDefault="00A2522B" w:rsidP="00A2522B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приниматься Сторонами к учету в качестве первичного учетного документа (в случае направления документов первичного бухгалтерского отчета);</w:t>
      </w:r>
    </w:p>
    <w:p w:rsidR="00A2522B" w:rsidRPr="003F405E" w:rsidRDefault="00A2522B" w:rsidP="00A2522B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использоваться в качестве доказательства в судебных разбирательствах;</w:t>
      </w:r>
    </w:p>
    <w:p w:rsidR="00A2522B" w:rsidRPr="003F405E" w:rsidRDefault="00A2522B" w:rsidP="00A2522B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предоставляться в государственные органы по запросам последних.</w:t>
      </w:r>
    </w:p>
    <w:p w:rsidR="00A2522B" w:rsidRPr="003F405E" w:rsidRDefault="00A2522B" w:rsidP="00A2522B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ЭД, то в каждом случае получения подписанного ЭД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A2522B" w:rsidRPr="003F405E" w:rsidRDefault="00A2522B" w:rsidP="00A2522B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 При этом при наличии одних и тех же документов, подписанных Сторонами одновременно и с использованием ЭП и в виде документа, скрепленного подписями и печатями уполномоченных представителей Сторон, при расхождениях в указанных двух документах приоритет будет иметь документ, скрепленный подписями и печатями Сторон.</w:t>
      </w:r>
    </w:p>
    <w:p w:rsidR="00A2522B" w:rsidRPr="003F405E" w:rsidRDefault="00A2522B" w:rsidP="00A252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2522B" w:rsidRPr="003F405E" w:rsidRDefault="00A2522B" w:rsidP="00A2522B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ВЗАИМОДЕЙСТВИЕ С УДОСТОВЕРЯЮЩИМ ЦЕНТРОМ (УЦ) И ОПЕРАТОРОМ</w:t>
      </w:r>
    </w:p>
    <w:p w:rsidR="00A2522B" w:rsidRPr="003F405E" w:rsidRDefault="00A2522B" w:rsidP="00A2522B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вышеуказанным вопросам Стороны руководствуются документами УЦ.</w:t>
      </w:r>
    </w:p>
    <w:p w:rsidR="00A2522B" w:rsidRPr="003F405E" w:rsidRDefault="00A2522B" w:rsidP="00A2522B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До начала осуществления обмена ЭД Стороны должны оформить и представить Оператору заявление об участии в системе электронного документооборота (обмена электронными документами - ОЭД), а также получить у Оператора идентификатор участника обмена, реквизиты доступа и другие необходимые данные, которыми Стороны обязуются обменяться во исполнение настоящего Соглашения.</w:t>
      </w:r>
    </w:p>
    <w:p w:rsidR="00A2522B" w:rsidRPr="003F405E" w:rsidRDefault="00A2522B" w:rsidP="00A2522B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A2522B" w:rsidRPr="003F405E" w:rsidRDefault="00A2522B" w:rsidP="00A2522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522B" w:rsidRPr="003F405E" w:rsidRDefault="00A2522B" w:rsidP="00A2522B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lastRenderedPageBreak/>
        <w:t>ПОРЯДОК ВЫСТАВЛЕНИЯ, НАПРАВЛЕНИЯ И ОБМЕНА ДОКУМЕНТАМИ ЧЕРЕЗ ОПЕРАТОРА</w:t>
      </w:r>
    </w:p>
    <w:p w:rsidR="00A2522B" w:rsidRPr="003F405E" w:rsidRDefault="00A2522B" w:rsidP="00A2522B">
      <w:pPr>
        <w:numPr>
          <w:ilvl w:val="0"/>
          <w:numId w:val="14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Направляющая Сторона формирует необходимый Электронный документ в системе, подписывает его КЭП, упаковывает в транспортный контейнер, отправляет через Оператора Получающей Стороне и сохраняет подписанный документ в электронном виде.</w:t>
      </w:r>
    </w:p>
    <w:p w:rsidR="00A2522B" w:rsidRPr="003F405E" w:rsidRDefault="00A2522B" w:rsidP="00A2522B">
      <w:pPr>
        <w:numPr>
          <w:ilvl w:val="0"/>
          <w:numId w:val="14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 xml:space="preserve">Стороны обязуются своевременно обмениваться извещениями/подтверждениями через Оператора посредством системы ЭДО о получении и отправки Документов посредством системы ЭДО. Оператор фиксирует дату и время получения Документа, формирует Подтверждение даты получения (ПДП) и отправляет его Направляющей Стороне. </w:t>
      </w:r>
    </w:p>
    <w:p w:rsidR="00A2522B" w:rsidRPr="003F405E" w:rsidRDefault="00A2522B" w:rsidP="00A2522B">
      <w:pPr>
        <w:numPr>
          <w:ilvl w:val="0"/>
          <w:numId w:val="14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Направляющая Сторона при получении ПДП проверяет действительность сертификата КЭП и сохраняет его в системе.</w:t>
      </w:r>
    </w:p>
    <w:p w:rsidR="00A2522B" w:rsidRPr="003F405E" w:rsidRDefault="00A2522B" w:rsidP="00A2522B">
      <w:pPr>
        <w:numPr>
          <w:ilvl w:val="0"/>
          <w:numId w:val="14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Получающая Сторона при получении Документа от Оператора проверяет действительность сертификата КЭП и сохраняет Документ в системе.</w:t>
      </w:r>
    </w:p>
    <w:p w:rsidR="00A2522B" w:rsidRPr="003F405E" w:rsidRDefault="00A2522B" w:rsidP="00A252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Получающая Сторона (в любом случае не позднее двух рабочих дней с даты получения Электронного документа) формирует Извещение о получении (ИОП), в котором фиксирует факт доставки Электронного документа, подписывает его КЭП и отправляет Направляющей стороне через Оператора.</w:t>
      </w:r>
    </w:p>
    <w:p w:rsidR="00A2522B" w:rsidRPr="003F405E" w:rsidRDefault="00A2522B" w:rsidP="00A2522B">
      <w:pPr>
        <w:numPr>
          <w:ilvl w:val="0"/>
          <w:numId w:val="14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Направляющая сторона, получив ИОП, проверяет действительность сертификата КЭП и сохраняет его в системе.</w:t>
      </w:r>
    </w:p>
    <w:p w:rsidR="00A2522B" w:rsidRPr="003F405E" w:rsidRDefault="00A2522B" w:rsidP="00A2522B">
      <w:pPr>
        <w:numPr>
          <w:ilvl w:val="0"/>
          <w:numId w:val="14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Получающая Сторона, ознакомившись с Документом, может не позднее 1 (одного) рабочего дня совершить одно из следующих действий:</w:t>
      </w:r>
    </w:p>
    <w:p w:rsidR="00A2522B" w:rsidRPr="003F405E" w:rsidRDefault="00A2522B" w:rsidP="00A2522B">
      <w:pPr>
        <w:numPr>
          <w:ilvl w:val="0"/>
          <w:numId w:val="15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A2522B" w:rsidRPr="003F405E" w:rsidRDefault="00A2522B" w:rsidP="00A2522B">
      <w:pPr>
        <w:numPr>
          <w:ilvl w:val="0"/>
          <w:numId w:val="15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2522B" w:rsidRPr="003F405E" w:rsidRDefault="00A2522B" w:rsidP="00A2522B">
      <w:pPr>
        <w:numPr>
          <w:ilvl w:val="0"/>
          <w:numId w:val="14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Направляющая Сторона, получившая ответный Документ либо УОУ, проверяет действительность сертификата КЭП и сохраняет их в системе.</w:t>
      </w:r>
    </w:p>
    <w:p w:rsidR="00A2522B" w:rsidRPr="003F405E" w:rsidRDefault="00A2522B" w:rsidP="00A2522B">
      <w:pPr>
        <w:numPr>
          <w:ilvl w:val="0"/>
          <w:numId w:val="14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 xml:space="preserve">При необходимости Направляющая сторона не позднее 5 (пяти) рабочих дней вносит исправления в данные и повторяет действия, установленные п. 5.1. настоящего Соглашения. </w:t>
      </w:r>
    </w:p>
    <w:p w:rsidR="00A2522B" w:rsidRPr="003F405E" w:rsidRDefault="00A2522B" w:rsidP="00A2522B">
      <w:pPr>
        <w:numPr>
          <w:ilvl w:val="0"/>
          <w:numId w:val="14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Более детально процедура обмена Документами каждой Стороны с Оператором регламентируется документами и процедурами Оператора, к которому присоединяются Стороны, а также отдельные положения об обмене Документами Стороны вправе предусмотреть в договоре, заключаемом между сторонами, по которому планируется осуществление документооборота в соответствии с настоящим Соглашением.</w:t>
      </w:r>
    </w:p>
    <w:p w:rsidR="00A2522B" w:rsidRPr="003F405E" w:rsidRDefault="00A2522B" w:rsidP="00A252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2522B" w:rsidRPr="003F405E" w:rsidRDefault="00A2522B" w:rsidP="00A2522B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2522B" w:rsidRPr="003F405E" w:rsidRDefault="00A2522B" w:rsidP="00A2522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 xml:space="preserve">6.1. Стороны вправе обмениваться Электронными документами, в том числе, но не ограничиваясь: </w:t>
      </w:r>
    </w:p>
    <w:p w:rsidR="00A2522B" w:rsidRPr="003F405E" w:rsidRDefault="00A2522B" w:rsidP="00A2522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1)  датированными до подписания настоящего Соглашения;</w:t>
      </w:r>
    </w:p>
    <w:p w:rsidR="00A2522B" w:rsidRPr="003F405E" w:rsidRDefault="00A2522B" w:rsidP="00A2522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2) датированными после подписания настоящего соглашения, включая день подписания настоящего Соглашения.</w:t>
      </w:r>
    </w:p>
    <w:p w:rsidR="00A2522B" w:rsidRPr="003F405E" w:rsidRDefault="00A2522B" w:rsidP="00A2522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6.2. В случае несоответствия календаря рабочего времени Получающей Стороны с производственным календарем РФ, Получающая Сторона обязана направить извещение о получении Документа в электронном виде в первый рабочий день, следующий за днем получения Документа в электронном виде, согласно календарю рабочего времени Получающей Стороны.</w:t>
      </w:r>
    </w:p>
    <w:p w:rsidR="00A2522B" w:rsidRPr="003F405E" w:rsidRDefault="00A2522B" w:rsidP="00A2522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6.3. 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от Направляющей стороны и/или Оператора Направляющей стороны, и при условии отсутствия от Получающей Стороны уведомления согласно п. 2.5 Соглашения,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оригиналом.</w:t>
      </w:r>
    </w:p>
    <w:p w:rsidR="00A2522B" w:rsidRPr="003F405E" w:rsidRDefault="00A2522B" w:rsidP="00A2522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6.4. В случае невозможности и далее производить обмен документами в электронном виде (неполучение извещений о получении ЭД,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2522B" w:rsidRPr="003F405E" w:rsidRDefault="00A2522B" w:rsidP="00A252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2522B" w:rsidRPr="003F405E" w:rsidRDefault="00A2522B" w:rsidP="00A2522B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РАЗРЕШЕНИЕ СПОРОВ</w:t>
      </w:r>
    </w:p>
    <w:p w:rsidR="00A2522B" w:rsidRPr="003F405E" w:rsidRDefault="00A2522B" w:rsidP="00A2522B">
      <w:pPr>
        <w:numPr>
          <w:ilvl w:val="0"/>
          <w:numId w:val="16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Квалифицированная ЭП, которой подписан Документ, признается действительной до тех пор, пока решением суда или действующим законодательством не установлено иное.</w:t>
      </w:r>
    </w:p>
    <w:p w:rsidR="00A2522B" w:rsidRPr="003F405E" w:rsidRDefault="00A2522B" w:rsidP="00A2522B">
      <w:pPr>
        <w:numPr>
          <w:ilvl w:val="0"/>
          <w:numId w:val="16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 в рамках настоящего Соглашения.</w:t>
      </w:r>
    </w:p>
    <w:p w:rsidR="00A2522B" w:rsidRPr="003F405E" w:rsidRDefault="00A2522B" w:rsidP="00A2522B">
      <w:pPr>
        <w:numPr>
          <w:ilvl w:val="0"/>
          <w:numId w:val="16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Все споры, возникающие в связи с исполнением настоящего Соглашения, решаются путем переговоров. В случае невозможности разрешения споров путем переговоров споры подлежат разрешению судом и рассматриваются тем же судом, которому подсудны споры, вытекающие из обязательств Сторон по Договорам.</w:t>
      </w:r>
    </w:p>
    <w:p w:rsidR="00A2522B" w:rsidRPr="003F405E" w:rsidRDefault="00A2522B" w:rsidP="00A252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2522B" w:rsidRPr="003F405E" w:rsidRDefault="00A2522B" w:rsidP="00A2522B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405E">
        <w:rPr>
          <w:rFonts w:ascii="Times New Roman" w:hAnsi="Times New Roman" w:cs="Times New Roman"/>
          <w:b/>
          <w:sz w:val="20"/>
          <w:szCs w:val="20"/>
        </w:rPr>
        <w:t>ДЕЙСТВИЕ СОГЛАШЕНИЯ И ПОРЯДОК ЕГО ИЗМЕНЕНИЯ</w:t>
      </w:r>
    </w:p>
    <w:p w:rsidR="00A2522B" w:rsidRPr="003F405E" w:rsidRDefault="00A2522B" w:rsidP="00A2522B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 xml:space="preserve"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 </w:t>
      </w:r>
    </w:p>
    <w:p w:rsidR="00A2522B" w:rsidRPr="003F405E" w:rsidRDefault="00A2522B" w:rsidP="00A2522B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5E">
        <w:rPr>
          <w:rFonts w:ascii="Times New Roman" w:hAnsi="Times New Roman" w:cs="Times New Roman"/>
          <w:sz w:val="20"/>
          <w:szCs w:val="20"/>
        </w:rPr>
        <w:t>Сторона имеет право в одностороннем внесудебном порядке отказаться от исполнения настоящего Соглашения, а также от осуществления ЭДО, письменно уведомив об этом другую Сторону не менее чем за 30 календарных дней до расторжения Соглашения. В указанном случае Стороны осуществляют обмен документами в порядке, предусмотренном настоящим Соглашением в течение 30 дней с даты получения Стороной соответствующего уведомления о расторжении или иной более продолжительный период до даты расторжения настоящего Соглашения, указанной в таком уведомлении.</w:t>
      </w:r>
    </w:p>
    <w:p w:rsidR="00A2522B" w:rsidRPr="003F405E" w:rsidRDefault="00A2522B" w:rsidP="00A252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2522B" w:rsidRPr="003F405E" w:rsidRDefault="00A2522B" w:rsidP="00A2522B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F405E">
        <w:rPr>
          <w:rFonts w:ascii="Times New Roman" w:hAnsi="Times New Roman" w:cs="Times New Roman"/>
          <w:b/>
          <w:color w:val="000000"/>
          <w:sz w:val="20"/>
          <w:szCs w:val="20"/>
        </w:rPr>
        <w:t>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804"/>
      </w:tblGrid>
      <w:tr w:rsidR="00A2522B" w:rsidRPr="003F405E" w:rsidTr="00D22759">
        <w:tc>
          <w:tcPr>
            <w:tcW w:w="4926" w:type="dxa"/>
            <w:shd w:val="clear" w:color="auto" w:fill="auto"/>
          </w:tcPr>
          <w:p w:rsidR="00A2522B" w:rsidRPr="003F405E" w:rsidRDefault="00A2522B" w:rsidP="00A2522B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3F40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ООО «Сапфир-Эксперт»</w:t>
            </w:r>
          </w:p>
        </w:tc>
        <w:tc>
          <w:tcPr>
            <w:tcW w:w="4927" w:type="dxa"/>
            <w:shd w:val="clear" w:color="auto" w:fill="auto"/>
          </w:tcPr>
          <w:p w:rsidR="00A2522B" w:rsidRPr="003F405E" w:rsidRDefault="00A2522B" w:rsidP="00A2522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05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</w:t>
            </w:r>
          </w:p>
        </w:tc>
      </w:tr>
      <w:tr w:rsidR="00A2522B" w:rsidRPr="003F405E" w:rsidTr="00D22759">
        <w:tc>
          <w:tcPr>
            <w:tcW w:w="4926" w:type="dxa"/>
            <w:shd w:val="clear" w:color="auto" w:fill="auto"/>
          </w:tcPr>
          <w:p w:rsidR="00A2522B" w:rsidRPr="003F405E" w:rsidRDefault="00A2522B" w:rsidP="00A2522B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4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ИНН/КПП</w:t>
            </w:r>
            <w:r w:rsidRPr="003F40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F4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6672303952/ 667101001</w:t>
            </w:r>
          </w:p>
        </w:tc>
        <w:tc>
          <w:tcPr>
            <w:tcW w:w="4927" w:type="dxa"/>
            <w:shd w:val="clear" w:color="auto" w:fill="auto"/>
          </w:tcPr>
          <w:p w:rsidR="00A2522B" w:rsidRPr="003F405E" w:rsidRDefault="00A2522B" w:rsidP="00A2522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05E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3F40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B"/>
              </w:rPr>
              <w:t>______________</w:t>
            </w:r>
          </w:p>
        </w:tc>
      </w:tr>
      <w:tr w:rsidR="00A2522B" w:rsidRPr="003F405E" w:rsidTr="00D22759">
        <w:tc>
          <w:tcPr>
            <w:tcW w:w="4926" w:type="dxa"/>
            <w:shd w:val="clear" w:color="auto" w:fill="auto"/>
          </w:tcPr>
          <w:p w:rsidR="00A2522B" w:rsidRPr="003F405E" w:rsidRDefault="00A2522B" w:rsidP="00A2522B">
            <w:pPr>
              <w:tabs>
                <w:tab w:val="left" w:pos="284"/>
              </w:tabs>
              <w:spacing w:after="0" w:line="276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A2522B" w:rsidRPr="003F405E" w:rsidRDefault="00A2522B" w:rsidP="00A2522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05E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Pr="003F40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B"/>
              </w:rPr>
              <w:t>______________</w:t>
            </w:r>
          </w:p>
        </w:tc>
      </w:tr>
      <w:tr w:rsidR="00A2522B" w:rsidRPr="00A2522B" w:rsidTr="00D22759">
        <w:tc>
          <w:tcPr>
            <w:tcW w:w="4926" w:type="dxa"/>
            <w:shd w:val="clear" w:color="auto" w:fill="auto"/>
          </w:tcPr>
          <w:p w:rsidR="00A2522B" w:rsidRPr="003F405E" w:rsidRDefault="00A2522B" w:rsidP="00A2522B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________________</w:t>
            </w:r>
            <w:r w:rsidRPr="003F40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П.Ю. Ведерников</w:t>
            </w:r>
          </w:p>
        </w:tc>
        <w:tc>
          <w:tcPr>
            <w:tcW w:w="4927" w:type="dxa"/>
            <w:shd w:val="clear" w:color="auto" w:fill="auto"/>
          </w:tcPr>
          <w:p w:rsidR="00A2522B" w:rsidRPr="00A2522B" w:rsidRDefault="00A2522B" w:rsidP="00A2522B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4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 w:rsidRPr="003F40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F4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3F4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</w:t>
            </w:r>
          </w:p>
        </w:tc>
      </w:tr>
      <w:tr w:rsidR="00A2522B" w:rsidRPr="00A2522B" w:rsidTr="00D22759">
        <w:tc>
          <w:tcPr>
            <w:tcW w:w="4926" w:type="dxa"/>
            <w:shd w:val="clear" w:color="auto" w:fill="auto"/>
          </w:tcPr>
          <w:p w:rsidR="00A2522B" w:rsidRPr="00A2522B" w:rsidRDefault="00A2522B" w:rsidP="00A2522B">
            <w:pPr>
              <w:tabs>
                <w:tab w:val="left" w:pos="284"/>
              </w:tabs>
              <w:spacing w:after="0"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A2522B" w:rsidRPr="00A2522B" w:rsidRDefault="00A2522B" w:rsidP="00A2522B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522B" w:rsidRPr="00A2522B" w:rsidRDefault="00A2522B" w:rsidP="00A2522B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E439C0" w:rsidRPr="00A2522B" w:rsidRDefault="00E439C0" w:rsidP="00A2522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439C0" w:rsidRPr="00A2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E3" w:rsidRDefault="003221E3" w:rsidP="00A40251">
      <w:pPr>
        <w:spacing w:after="0" w:line="240" w:lineRule="auto"/>
      </w:pPr>
      <w:r>
        <w:separator/>
      </w:r>
    </w:p>
  </w:endnote>
  <w:endnote w:type="continuationSeparator" w:id="0">
    <w:p w:rsidR="003221E3" w:rsidRDefault="003221E3" w:rsidP="00A4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E3" w:rsidRDefault="003221E3" w:rsidP="00A40251">
      <w:pPr>
        <w:spacing w:after="0" w:line="240" w:lineRule="auto"/>
      </w:pPr>
      <w:r>
        <w:separator/>
      </w:r>
    </w:p>
  </w:footnote>
  <w:footnote w:type="continuationSeparator" w:id="0">
    <w:p w:rsidR="003221E3" w:rsidRDefault="003221E3" w:rsidP="00A40251">
      <w:pPr>
        <w:spacing w:after="0" w:line="240" w:lineRule="auto"/>
      </w:pPr>
      <w:r>
        <w:continuationSeparator/>
      </w:r>
    </w:p>
  </w:footnote>
  <w:footnote w:id="1">
    <w:p w:rsidR="00D22759" w:rsidRPr="00A40251" w:rsidRDefault="00D22759">
      <w:pPr>
        <w:pStyle w:val="a8"/>
        <w:rPr>
          <w:rFonts w:ascii="Times New Roman" w:hAnsi="Times New Roman" w:cs="Times New Roman"/>
        </w:rPr>
      </w:pPr>
      <w:r w:rsidRPr="00A40251">
        <w:rPr>
          <w:rStyle w:val="aa"/>
          <w:rFonts w:ascii="Times New Roman" w:hAnsi="Times New Roman" w:cs="Times New Roman"/>
        </w:rPr>
        <w:footnoteRef/>
      </w:r>
      <w:r w:rsidRPr="00A40251">
        <w:rPr>
          <w:rFonts w:ascii="Times New Roman" w:hAnsi="Times New Roman" w:cs="Times New Roman"/>
        </w:rPr>
        <w:t xml:space="preserve"> Требования применяются к индивидуальным предпринимателям</w:t>
      </w:r>
    </w:p>
  </w:footnote>
  <w:footnote w:id="2">
    <w:p w:rsidR="00D22759" w:rsidRPr="00A40251" w:rsidRDefault="00D22759">
      <w:pPr>
        <w:pStyle w:val="a8"/>
        <w:rPr>
          <w:rFonts w:ascii="Times New Roman" w:hAnsi="Times New Roman" w:cs="Times New Roman"/>
        </w:rPr>
      </w:pPr>
      <w:r w:rsidRPr="00A40251">
        <w:rPr>
          <w:rStyle w:val="aa"/>
          <w:rFonts w:ascii="Times New Roman" w:hAnsi="Times New Roman" w:cs="Times New Roman"/>
        </w:rPr>
        <w:footnoteRef/>
      </w:r>
      <w:r w:rsidRPr="00A40251">
        <w:rPr>
          <w:rFonts w:ascii="Times New Roman" w:hAnsi="Times New Roman" w:cs="Times New Roman"/>
        </w:rPr>
        <w:t xml:space="preserve"> Требования применяются к индивидуальным предпринимателям</w:t>
      </w:r>
    </w:p>
  </w:footnote>
  <w:footnote w:id="3">
    <w:p w:rsidR="00D22759" w:rsidRPr="00A40251" w:rsidRDefault="00D22759">
      <w:pPr>
        <w:pStyle w:val="a8"/>
        <w:rPr>
          <w:rFonts w:ascii="Times New Roman" w:hAnsi="Times New Roman" w:cs="Times New Roman"/>
        </w:rPr>
      </w:pPr>
      <w:r w:rsidRPr="00A40251">
        <w:rPr>
          <w:rStyle w:val="aa"/>
          <w:rFonts w:ascii="Times New Roman" w:hAnsi="Times New Roman" w:cs="Times New Roman"/>
        </w:rPr>
        <w:footnoteRef/>
      </w:r>
      <w:r w:rsidRPr="00A402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 применимо</w:t>
      </w:r>
    </w:p>
  </w:footnote>
  <w:footnote w:id="4">
    <w:p w:rsidR="00D22759" w:rsidRPr="000E784E" w:rsidRDefault="00D22759">
      <w:pPr>
        <w:pStyle w:val="a8"/>
        <w:rPr>
          <w:rFonts w:ascii="Times New Roman" w:hAnsi="Times New Roman" w:cs="Times New Roman"/>
        </w:rPr>
      </w:pPr>
      <w:r w:rsidRPr="000E784E">
        <w:rPr>
          <w:rStyle w:val="aa"/>
          <w:rFonts w:ascii="Times New Roman" w:hAnsi="Times New Roman" w:cs="Times New Roman"/>
        </w:rPr>
        <w:footnoteRef/>
      </w:r>
      <w:r w:rsidRPr="000E784E">
        <w:rPr>
          <w:rFonts w:ascii="Times New Roman" w:hAnsi="Times New Roman" w:cs="Times New Roman"/>
        </w:rPr>
        <w:t xml:space="preserve"> Заполняется только при наличии зарегистрированного права</w:t>
      </w:r>
    </w:p>
  </w:footnote>
  <w:footnote w:id="5">
    <w:p w:rsidR="00D22759" w:rsidRPr="0064288D" w:rsidRDefault="00D22759">
      <w:pPr>
        <w:pStyle w:val="a8"/>
        <w:rPr>
          <w:rFonts w:ascii="Times New Roman" w:hAnsi="Times New Roman" w:cs="Times New Roman"/>
        </w:rPr>
      </w:pPr>
      <w:r w:rsidRPr="0064288D">
        <w:rPr>
          <w:rStyle w:val="aa"/>
          <w:rFonts w:ascii="Times New Roman" w:hAnsi="Times New Roman" w:cs="Times New Roman"/>
        </w:rPr>
        <w:footnoteRef/>
      </w:r>
      <w:r w:rsidRPr="006428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Заполняется в случае, если товарный знак (знак обслуживания) не зарегистрирован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E62"/>
    <w:multiLevelType w:val="hybridMultilevel"/>
    <w:tmpl w:val="766EFD38"/>
    <w:lvl w:ilvl="0" w:tplc="99F039DC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0B2"/>
    <w:multiLevelType w:val="hybridMultilevel"/>
    <w:tmpl w:val="4F4EDDAC"/>
    <w:lvl w:ilvl="0" w:tplc="B7920B66">
      <w:start w:val="1"/>
      <w:numFmt w:val="decimal"/>
      <w:lvlText w:val="8.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3785"/>
    <w:multiLevelType w:val="hybridMultilevel"/>
    <w:tmpl w:val="300CBB9C"/>
    <w:lvl w:ilvl="0" w:tplc="8C74A18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7708"/>
    <w:multiLevelType w:val="multilevel"/>
    <w:tmpl w:val="45C87AC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21992209"/>
    <w:multiLevelType w:val="hybridMultilevel"/>
    <w:tmpl w:val="EE6E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D4973"/>
    <w:multiLevelType w:val="multilevel"/>
    <w:tmpl w:val="09A2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703B5"/>
    <w:multiLevelType w:val="hybridMultilevel"/>
    <w:tmpl w:val="3B10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95E39"/>
    <w:multiLevelType w:val="hybridMultilevel"/>
    <w:tmpl w:val="DB04C240"/>
    <w:lvl w:ilvl="0" w:tplc="D44A952E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A43DB3"/>
    <w:multiLevelType w:val="hybridMultilevel"/>
    <w:tmpl w:val="89621EDA"/>
    <w:lvl w:ilvl="0" w:tplc="69DC9CD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30F84"/>
    <w:multiLevelType w:val="multilevel"/>
    <w:tmpl w:val="8C6EC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2586324"/>
    <w:multiLevelType w:val="hybridMultilevel"/>
    <w:tmpl w:val="63AAEF7E"/>
    <w:lvl w:ilvl="0" w:tplc="6D8C2C3C">
      <w:start w:val="1"/>
      <w:numFmt w:val="decimal"/>
      <w:lvlText w:val="5.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D6B85"/>
    <w:multiLevelType w:val="hybridMultilevel"/>
    <w:tmpl w:val="5050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A1550"/>
    <w:multiLevelType w:val="hybridMultilevel"/>
    <w:tmpl w:val="95C884B6"/>
    <w:lvl w:ilvl="0" w:tplc="54E2D20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1071E"/>
    <w:multiLevelType w:val="hybridMultilevel"/>
    <w:tmpl w:val="E99A6EDE"/>
    <w:lvl w:ilvl="0" w:tplc="B2A4B68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83918"/>
    <w:multiLevelType w:val="multilevel"/>
    <w:tmpl w:val="046E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1E4DA8"/>
    <w:multiLevelType w:val="multilevel"/>
    <w:tmpl w:val="B746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CD7EBE"/>
    <w:multiLevelType w:val="hybridMultilevel"/>
    <w:tmpl w:val="3258B2B8"/>
    <w:lvl w:ilvl="0" w:tplc="0EF65B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4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11"/>
  </w:num>
  <w:num w:numId="13">
    <w:abstractNumId w:val="4"/>
  </w:num>
  <w:num w:numId="14">
    <w:abstractNumId w:val="7"/>
  </w:num>
  <w:num w:numId="15">
    <w:abstractNumId w:val="10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4A"/>
    <w:rsid w:val="00030541"/>
    <w:rsid w:val="000B6A61"/>
    <w:rsid w:val="000C3978"/>
    <w:rsid w:val="000E784E"/>
    <w:rsid w:val="000F375B"/>
    <w:rsid w:val="000F39DD"/>
    <w:rsid w:val="00100290"/>
    <w:rsid w:val="00126D59"/>
    <w:rsid w:val="0013030C"/>
    <w:rsid w:val="00133FE3"/>
    <w:rsid w:val="001431A7"/>
    <w:rsid w:val="001667E3"/>
    <w:rsid w:val="00170FB2"/>
    <w:rsid w:val="00174750"/>
    <w:rsid w:val="001A3DB4"/>
    <w:rsid w:val="001B09A5"/>
    <w:rsid w:val="001C750A"/>
    <w:rsid w:val="001D24FF"/>
    <w:rsid w:val="002070BD"/>
    <w:rsid w:val="00221390"/>
    <w:rsid w:val="002310F2"/>
    <w:rsid w:val="00235A25"/>
    <w:rsid w:val="002713FC"/>
    <w:rsid w:val="00286755"/>
    <w:rsid w:val="002932BC"/>
    <w:rsid w:val="002A39D1"/>
    <w:rsid w:val="002B2DB3"/>
    <w:rsid w:val="002B6126"/>
    <w:rsid w:val="002E6448"/>
    <w:rsid w:val="002F2A2D"/>
    <w:rsid w:val="00313BAD"/>
    <w:rsid w:val="00314B47"/>
    <w:rsid w:val="003221E3"/>
    <w:rsid w:val="00336F4A"/>
    <w:rsid w:val="00390788"/>
    <w:rsid w:val="003A0600"/>
    <w:rsid w:val="003A66D8"/>
    <w:rsid w:val="003E33D4"/>
    <w:rsid w:val="003E5AA8"/>
    <w:rsid w:val="003F10A5"/>
    <w:rsid w:val="003F405E"/>
    <w:rsid w:val="00444038"/>
    <w:rsid w:val="00471526"/>
    <w:rsid w:val="00480DBA"/>
    <w:rsid w:val="00480E5E"/>
    <w:rsid w:val="004A4187"/>
    <w:rsid w:val="004B2A8B"/>
    <w:rsid w:val="00500C72"/>
    <w:rsid w:val="00505FA8"/>
    <w:rsid w:val="00513827"/>
    <w:rsid w:val="00541076"/>
    <w:rsid w:val="00550065"/>
    <w:rsid w:val="00562B4C"/>
    <w:rsid w:val="00571E79"/>
    <w:rsid w:val="0059181D"/>
    <w:rsid w:val="005F73C3"/>
    <w:rsid w:val="00624095"/>
    <w:rsid w:val="00632C2F"/>
    <w:rsid w:val="00640167"/>
    <w:rsid w:val="0064288D"/>
    <w:rsid w:val="00655E6F"/>
    <w:rsid w:val="0066303C"/>
    <w:rsid w:val="00663FF2"/>
    <w:rsid w:val="006B5448"/>
    <w:rsid w:val="006D14AF"/>
    <w:rsid w:val="006F7670"/>
    <w:rsid w:val="00713165"/>
    <w:rsid w:val="00717153"/>
    <w:rsid w:val="00747863"/>
    <w:rsid w:val="00781B02"/>
    <w:rsid w:val="007A38FD"/>
    <w:rsid w:val="007A6B26"/>
    <w:rsid w:val="007C2708"/>
    <w:rsid w:val="008202F6"/>
    <w:rsid w:val="00840FD7"/>
    <w:rsid w:val="00856DAB"/>
    <w:rsid w:val="00861F4E"/>
    <w:rsid w:val="008625C0"/>
    <w:rsid w:val="00873F93"/>
    <w:rsid w:val="00876B8C"/>
    <w:rsid w:val="00892C46"/>
    <w:rsid w:val="008A1F09"/>
    <w:rsid w:val="008E47E9"/>
    <w:rsid w:val="008F2416"/>
    <w:rsid w:val="008F4FF0"/>
    <w:rsid w:val="00903946"/>
    <w:rsid w:val="009167F8"/>
    <w:rsid w:val="009228FE"/>
    <w:rsid w:val="00922A09"/>
    <w:rsid w:val="0093205B"/>
    <w:rsid w:val="009510CA"/>
    <w:rsid w:val="0098498E"/>
    <w:rsid w:val="009928E0"/>
    <w:rsid w:val="009948B8"/>
    <w:rsid w:val="009B4976"/>
    <w:rsid w:val="009C77F7"/>
    <w:rsid w:val="009C7D62"/>
    <w:rsid w:val="009F6CCD"/>
    <w:rsid w:val="00A06B51"/>
    <w:rsid w:val="00A2522B"/>
    <w:rsid w:val="00A31D73"/>
    <w:rsid w:val="00A40251"/>
    <w:rsid w:val="00A66DC4"/>
    <w:rsid w:val="00A72908"/>
    <w:rsid w:val="00AD3C4D"/>
    <w:rsid w:val="00AF35F6"/>
    <w:rsid w:val="00B351EC"/>
    <w:rsid w:val="00B526A2"/>
    <w:rsid w:val="00B56E75"/>
    <w:rsid w:val="00B73B86"/>
    <w:rsid w:val="00BB783F"/>
    <w:rsid w:val="00BC5EB3"/>
    <w:rsid w:val="00BD338A"/>
    <w:rsid w:val="00BD5C60"/>
    <w:rsid w:val="00BE4490"/>
    <w:rsid w:val="00BF0A89"/>
    <w:rsid w:val="00BF4E61"/>
    <w:rsid w:val="00C1201E"/>
    <w:rsid w:val="00C20B2D"/>
    <w:rsid w:val="00C3061A"/>
    <w:rsid w:val="00C5421D"/>
    <w:rsid w:val="00C66483"/>
    <w:rsid w:val="00C835CB"/>
    <w:rsid w:val="00C840A7"/>
    <w:rsid w:val="00C96AAA"/>
    <w:rsid w:val="00CC3F19"/>
    <w:rsid w:val="00CC5770"/>
    <w:rsid w:val="00CE248E"/>
    <w:rsid w:val="00CE7BE8"/>
    <w:rsid w:val="00CF6B8C"/>
    <w:rsid w:val="00D01969"/>
    <w:rsid w:val="00D22759"/>
    <w:rsid w:val="00D44C78"/>
    <w:rsid w:val="00D92169"/>
    <w:rsid w:val="00D97469"/>
    <w:rsid w:val="00D97BAF"/>
    <w:rsid w:val="00DA26E7"/>
    <w:rsid w:val="00E00467"/>
    <w:rsid w:val="00E10D57"/>
    <w:rsid w:val="00E439C0"/>
    <w:rsid w:val="00E846A2"/>
    <w:rsid w:val="00EB1B9D"/>
    <w:rsid w:val="00EC4045"/>
    <w:rsid w:val="00EC718F"/>
    <w:rsid w:val="00ED7B81"/>
    <w:rsid w:val="00EE4844"/>
    <w:rsid w:val="00F16587"/>
    <w:rsid w:val="00F248D0"/>
    <w:rsid w:val="00F43A15"/>
    <w:rsid w:val="00F454F3"/>
    <w:rsid w:val="00F67AA4"/>
    <w:rsid w:val="00F67B1C"/>
    <w:rsid w:val="00F720A5"/>
    <w:rsid w:val="00FA0158"/>
    <w:rsid w:val="00FA793F"/>
    <w:rsid w:val="00FD2943"/>
    <w:rsid w:val="00FE7748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B1C"/>
    <w:rPr>
      <w:color w:val="0563C1" w:themeColor="hyperlink"/>
      <w:u w:val="single"/>
    </w:rPr>
  </w:style>
  <w:style w:type="paragraph" w:customStyle="1" w:styleId="s1">
    <w:name w:val="s_1"/>
    <w:basedOn w:val="a"/>
    <w:rsid w:val="0051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Paragraphe de liste1,lp1"/>
    <w:basedOn w:val="a"/>
    <w:link w:val="a5"/>
    <w:uiPriority w:val="34"/>
    <w:qFormat/>
    <w:rsid w:val="008E47E9"/>
    <w:pPr>
      <w:ind w:left="720"/>
      <w:contextualSpacing/>
    </w:pPr>
  </w:style>
  <w:style w:type="character" w:customStyle="1" w:styleId="a5">
    <w:name w:val="Абзац списка Знак"/>
    <w:aliases w:val="Paragraphe de liste1 Знак,lp1 Знак"/>
    <w:link w:val="a4"/>
    <w:uiPriority w:val="34"/>
    <w:rsid w:val="002B2DB3"/>
  </w:style>
  <w:style w:type="table" w:styleId="a6">
    <w:name w:val="Table Grid"/>
    <w:basedOn w:val="a1"/>
    <w:uiPriority w:val="39"/>
    <w:rsid w:val="00166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13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030C"/>
  </w:style>
  <w:style w:type="paragraph" w:styleId="a8">
    <w:name w:val="footnote text"/>
    <w:basedOn w:val="a"/>
    <w:link w:val="a9"/>
    <w:uiPriority w:val="99"/>
    <w:semiHidden/>
    <w:unhideWhenUsed/>
    <w:rsid w:val="00A4025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402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402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F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10A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rsid w:val="00ED7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D7B81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C20B2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20B2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20B2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0B2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20B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B1C"/>
    <w:rPr>
      <w:color w:val="0563C1" w:themeColor="hyperlink"/>
      <w:u w:val="single"/>
    </w:rPr>
  </w:style>
  <w:style w:type="paragraph" w:customStyle="1" w:styleId="s1">
    <w:name w:val="s_1"/>
    <w:basedOn w:val="a"/>
    <w:rsid w:val="0051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Paragraphe de liste1,lp1"/>
    <w:basedOn w:val="a"/>
    <w:link w:val="a5"/>
    <w:uiPriority w:val="34"/>
    <w:qFormat/>
    <w:rsid w:val="008E47E9"/>
    <w:pPr>
      <w:ind w:left="720"/>
      <w:contextualSpacing/>
    </w:pPr>
  </w:style>
  <w:style w:type="character" w:customStyle="1" w:styleId="a5">
    <w:name w:val="Абзац списка Знак"/>
    <w:aliases w:val="Paragraphe de liste1 Знак,lp1 Знак"/>
    <w:link w:val="a4"/>
    <w:uiPriority w:val="34"/>
    <w:rsid w:val="002B2DB3"/>
  </w:style>
  <w:style w:type="table" w:styleId="a6">
    <w:name w:val="Table Grid"/>
    <w:basedOn w:val="a1"/>
    <w:uiPriority w:val="39"/>
    <w:rsid w:val="00166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13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030C"/>
  </w:style>
  <w:style w:type="paragraph" w:styleId="a8">
    <w:name w:val="footnote text"/>
    <w:basedOn w:val="a"/>
    <w:link w:val="a9"/>
    <w:uiPriority w:val="99"/>
    <w:semiHidden/>
    <w:unhideWhenUsed/>
    <w:rsid w:val="00A4025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402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402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F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10A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rsid w:val="00ED7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D7B81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C20B2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20B2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20B2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0B2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20B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skso.ru" TargetMode="External"/><Relationship Id="rId18" Type="http://schemas.openxmlformats.org/officeDocument/2006/relationships/hyperlink" Target="mailto:Yurlova_AA@eskso.ru" TargetMode="External"/><Relationship Id="rId26" Type="http://schemas.openxmlformats.org/officeDocument/2006/relationships/hyperlink" Target="mailto:Yurlova_AA@eskso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file:///C:\Users\Vedernikov_piu\AppData\Local\Microsoft\Windows\INetCache\Content.Outlook\P7FMQC92\&#1054;&#1087;&#1077;&#1088;&#1072;&#1090;&#1086;&#1088;" TargetMode="External"/><Relationship Id="rId17" Type="http://schemas.openxmlformats.org/officeDocument/2006/relationships/hyperlink" Target="mailto:info@eskso.ru" TargetMode="External"/><Relationship Id="rId25" Type="http://schemas.openxmlformats.org/officeDocument/2006/relationships/hyperlink" Target="mailto:info@esks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kso.ru" TargetMode="External"/><Relationship Id="rId20" Type="http://schemas.openxmlformats.org/officeDocument/2006/relationships/hyperlink" Target="mailto:info@eskso.ru" TargetMode="External"/><Relationship Id="rId29" Type="http://schemas.openxmlformats.org/officeDocument/2006/relationships/hyperlink" Target="http://esks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kso.ru" TargetMode="External"/><Relationship Id="rId24" Type="http://schemas.openxmlformats.org/officeDocument/2006/relationships/hyperlink" Target="http://esks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skso.ru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://eskso.ru" TargetMode="External"/><Relationship Id="rId10" Type="http://schemas.openxmlformats.org/officeDocument/2006/relationships/hyperlink" Target="http://eskso.ru" TargetMode="External"/><Relationship Id="rId19" Type="http://schemas.openxmlformats.org/officeDocument/2006/relationships/hyperlink" Target="mailto:info@eskso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skso.ru" TargetMode="External"/><Relationship Id="rId14" Type="http://schemas.openxmlformats.org/officeDocument/2006/relationships/hyperlink" Target="http://eskso.ru" TargetMode="External"/><Relationship Id="rId22" Type="http://schemas.openxmlformats.org/officeDocument/2006/relationships/image" Target="media/image2.png"/><Relationship Id="rId27" Type="http://schemas.openxmlformats.org/officeDocument/2006/relationships/hyperlink" Target="mailto:info@eskso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F34D-38A0-46A7-AC5D-32FFC85F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6716</Words>
  <Characters>38285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Беглецова Ксения Игоревна</dc:creator>
  <cp:lastModifiedBy>Юля</cp:lastModifiedBy>
  <cp:revision>2</cp:revision>
  <cp:lastPrinted>2022-04-14T07:54:00Z</cp:lastPrinted>
  <dcterms:created xsi:type="dcterms:W3CDTF">2022-10-25T07:37:00Z</dcterms:created>
  <dcterms:modified xsi:type="dcterms:W3CDTF">2022-10-25T07:37:00Z</dcterms:modified>
</cp:coreProperties>
</file>