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05" w:rsidRDefault="00834705" w:rsidP="00786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34705" w:rsidRDefault="00834705" w:rsidP="00786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вебинара для субъектов малого и среднего предпринимательства Уральского федерального округа</w:t>
      </w:r>
    </w:p>
    <w:p w:rsidR="00834705" w:rsidRDefault="00834705" w:rsidP="00786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165">
        <w:rPr>
          <w:rFonts w:ascii="Times New Roman" w:hAnsi="Times New Roman" w:cs="Times New Roman"/>
          <w:b/>
          <w:bCs/>
          <w:sz w:val="28"/>
          <w:szCs w:val="28"/>
        </w:rPr>
        <w:t>по теме «Фондовый рынок»</w:t>
      </w:r>
    </w:p>
    <w:p w:rsidR="00A150FC" w:rsidRDefault="00A150FC"/>
    <w:p w:rsidR="00834705" w:rsidRPr="00D0002F" w:rsidRDefault="00834705" w:rsidP="008347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22.04.2021 </w:t>
      </w:r>
      <w:r w:rsidRPr="008347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84F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84F0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начало в </w:t>
      </w:r>
      <w:r w:rsidRPr="00D000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4F0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0002F">
        <w:rPr>
          <w:rFonts w:ascii="Times New Roman" w:hAnsi="Times New Roman" w:cs="Times New Roman"/>
          <w:b/>
          <w:bCs/>
          <w:sz w:val="28"/>
          <w:szCs w:val="28"/>
        </w:rPr>
        <w:t xml:space="preserve">-00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ч. </w:t>
      </w:r>
    </w:p>
    <w:p w:rsidR="00834705" w:rsidRDefault="00834705" w:rsidP="008347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D000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г. Екатеринбург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86"/>
        <w:gridCol w:w="3827"/>
        <w:gridCol w:w="1270"/>
      </w:tblGrid>
      <w:tr w:rsidR="00834705" w:rsidTr="004B30D3">
        <w:tc>
          <w:tcPr>
            <w:tcW w:w="562" w:type="dxa"/>
            <w:vAlign w:val="center"/>
          </w:tcPr>
          <w:p w:rsidR="00834705" w:rsidRPr="00E16B6C" w:rsidRDefault="00834705" w:rsidP="008347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  <w:vAlign w:val="center"/>
          </w:tcPr>
          <w:p w:rsidR="00834705" w:rsidRPr="00E16B6C" w:rsidRDefault="00834705" w:rsidP="00786A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выступления</w:t>
            </w:r>
          </w:p>
        </w:tc>
        <w:tc>
          <w:tcPr>
            <w:tcW w:w="3827" w:type="dxa"/>
            <w:vAlign w:val="center"/>
          </w:tcPr>
          <w:p w:rsidR="00834705" w:rsidRPr="00E16B6C" w:rsidRDefault="00834705" w:rsidP="008347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Спикер</w:t>
            </w:r>
          </w:p>
        </w:tc>
        <w:tc>
          <w:tcPr>
            <w:tcW w:w="1270" w:type="dxa"/>
            <w:vAlign w:val="center"/>
          </w:tcPr>
          <w:p w:rsidR="00834705" w:rsidRPr="00E16B6C" w:rsidRDefault="00834705" w:rsidP="008347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Тайминг</w:t>
            </w:r>
            <w:proofErr w:type="spellEnd"/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834705" w:rsidRPr="00A40638" w:rsidRDefault="00834705" w:rsidP="00786AC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слово, ознакомление с целями мероприятия, правилами проведения вебинара </w:t>
            </w:r>
          </w:p>
        </w:tc>
        <w:tc>
          <w:tcPr>
            <w:tcW w:w="3827" w:type="dxa"/>
          </w:tcPr>
          <w:p w:rsidR="00834705" w:rsidRPr="00E16B6C" w:rsidRDefault="00834705" w:rsidP="00E16B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Представитель Уральского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Развитие инструментов фондового рынка для субъектов МСП в рамках национального проекта, роль Банка России</w:t>
            </w:r>
          </w:p>
        </w:tc>
        <w:tc>
          <w:tcPr>
            <w:tcW w:w="3827" w:type="dxa"/>
          </w:tcPr>
          <w:p w:rsidR="005623B2" w:rsidRPr="00E16B6C" w:rsidRDefault="00834705" w:rsidP="00E16B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Кокоулин С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>ергей Евгеньевич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, начальник Управления Службы по защите прав потребителей и обеспечению доступности финансовых услуг Банка России в Уральском федеральном округе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Сектор Роста – новые возможности привлечения инвестиций компаниями МСП</w:t>
            </w:r>
          </w:p>
        </w:tc>
        <w:tc>
          <w:tcPr>
            <w:tcW w:w="3827" w:type="dxa"/>
          </w:tcPr>
          <w:p w:rsidR="00FA3024" w:rsidRPr="00E16B6C" w:rsidRDefault="00FA3024" w:rsidP="00FA302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Таскин Д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 xml:space="preserve">митрий 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>натольевич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иректор по развитию Сектора Роста</w:t>
            </w:r>
          </w:p>
          <w:p w:rsidR="00834705" w:rsidRPr="00E16B6C" w:rsidRDefault="00FA3024" w:rsidP="00E16B6C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ПАО Московская биржа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834705" w:rsidRPr="0027710C" w:rsidRDefault="0027710C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277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ривлечение средств физических лиц через облигации для финансирования развития бизнеса</w:t>
            </w:r>
          </w:p>
        </w:tc>
        <w:tc>
          <w:tcPr>
            <w:tcW w:w="3827" w:type="dxa"/>
          </w:tcPr>
          <w:p w:rsidR="00834705" w:rsidRPr="0027710C" w:rsidRDefault="0027710C" w:rsidP="00E16B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Бобовников Андрей Игоревич,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77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по работе с эмитентами ООО ИК “Иволга Капитал”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834705" w:rsidTr="00084F0D">
        <w:trPr>
          <w:trHeight w:val="965"/>
        </w:trPr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834705" w:rsidRPr="003106AB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06AB">
              <w:rPr>
                <w:rFonts w:ascii="Times New Roman" w:hAnsi="Times New Roman" w:cs="Times New Roman"/>
                <w:sz w:val="26"/>
                <w:szCs w:val="26"/>
              </w:rPr>
              <w:t>Практический опыт размещения облигаций субъектов МСП на бирже</w:t>
            </w:r>
          </w:p>
        </w:tc>
        <w:tc>
          <w:tcPr>
            <w:tcW w:w="3827" w:type="dxa"/>
          </w:tcPr>
          <w:p w:rsidR="00834705" w:rsidRPr="00393134" w:rsidRDefault="00393134" w:rsidP="00393134">
            <w:pPr>
              <w:spacing w:after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Рыкова Ольга Сергеевна,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9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77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393134">
              <w:rPr>
                <w:rFonts w:ascii="Times New Roman" w:hAnsi="Times New Roman" w:cs="Times New Roman"/>
                <w:sz w:val="26"/>
                <w:szCs w:val="26"/>
              </w:rPr>
              <w:t xml:space="preserve">ГК Страна </w:t>
            </w:r>
            <w:proofErr w:type="spellStart"/>
            <w:r w:rsidRPr="00393134">
              <w:rPr>
                <w:rFonts w:ascii="Times New Roman" w:hAnsi="Times New Roman" w:cs="Times New Roman"/>
                <w:sz w:val="26"/>
                <w:szCs w:val="26"/>
              </w:rPr>
              <w:t>Девелопмент</w:t>
            </w:r>
            <w:proofErr w:type="spellEnd"/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834705" w:rsidRPr="004B30D3" w:rsidRDefault="004B30D3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30D3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ейтинг как инструмент повышения </w:t>
            </w:r>
            <w:r w:rsidRPr="004B30D3">
              <w:rPr>
                <w:rFonts w:ascii="Times New Roman" w:hAnsi="Times New Roman" w:cs="Times New Roman"/>
                <w:bCs/>
                <w:sz w:val="26"/>
                <w:szCs w:val="26"/>
              </w:rPr>
              <w:t>привлекательности облигаций</w:t>
            </w:r>
          </w:p>
        </w:tc>
        <w:tc>
          <w:tcPr>
            <w:tcW w:w="3827" w:type="dxa"/>
          </w:tcPr>
          <w:p w:rsidR="008941C5" w:rsidRPr="00E16B6C" w:rsidRDefault="00B2769C" w:rsidP="006469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>Митрофанов П</w:t>
            </w:r>
            <w:r w:rsidR="00E16B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авел </w:t>
            </w:r>
            <w:r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E16B6C">
              <w:rPr>
                <w:rFonts w:ascii="Times New Roman" w:hAnsi="Times New Roman" w:cs="Times New Roman"/>
                <w:bCs/>
                <w:sz w:val="26"/>
                <w:szCs w:val="26"/>
              </w:rPr>
              <w:t>ергеевич</w:t>
            </w:r>
            <w:r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244C01"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правляющий директор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корпоративны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суверенны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рейтинг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ам</w:t>
            </w:r>
            <w:r w:rsidR="0064698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41A7E"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АО “Эксперт РА”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Вопросы-ответы</w:t>
            </w:r>
          </w:p>
        </w:tc>
        <w:tc>
          <w:tcPr>
            <w:tcW w:w="3827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</w:tbl>
    <w:p w:rsidR="00834705" w:rsidRDefault="00834705" w:rsidP="00834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4705" w:rsidRDefault="00834705" w:rsidP="00834705"/>
    <w:sectPr w:rsidR="00834705" w:rsidSect="00786A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0F"/>
    <w:rsid w:val="00065FA2"/>
    <w:rsid w:val="000829F0"/>
    <w:rsid w:val="00084F0D"/>
    <w:rsid w:val="00197541"/>
    <w:rsid w:val="001A403C"/>
    <w:rsid w:val="00244C01"/>
    <w:rsid w:val="0027710C"/>
    <w:rsid w:val="002A0DCA"/>
    <w:rsid w:val="003106AB"/>
    <w:rsid w:val="00393134"/>
    <w:rsid w:val="004B30D3"/>
    <w:rsid w:val="005623B2"/>
    <w:rsid w:val="005D23B5"/>
    <w:rsid w:val="00646983"/>
    <w:rsid w:val="007413F2"/>
    <w:rsid w:val="00786AC6"/>
    <w:rsid w:val="00834705"/>
    <w:rsid w:val="008941C5"/>
    <w:rsid w:val="00A150FC"/>
    <w:rsid w:val="00A40638"/>
    <w:rsid w:val="00B2769C"/>
    <w:rsid w:val="00B80F0F"/>
    <w:rsid w:val="00E16B6C"/>
    <w:rsid w:val="00E41A7E"/>
    <w:rsid w:val="00F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FA3024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rsid w:val="00FA302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FA3024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rsid w:val="00FA302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Любезных Елена Николаевна</dc:creator>
  <cp:lastModifiedBy>Юля</cp:lastModifiedBy>
  <cp:revision>2</cp:revision>
  <dcterms:created xsi:type="dcterms:W3CDTF">2021-04-16T04:47:00Z</dcterms:created>
  <dcterms:modified xsi:type="dcterms:W3CDTF">2021-04-16T04:47:00Z</dcterms:modified>
</cp:coreProperties>
</file>